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76" w:rsidRDefault="00547876" w:rsidP="00EC5054">
      <w:pPr>
        <w:pStyle w:val="1"/>
        <w:jc w:val="center"/>
      </w:pPr>
      <w:proofErr w:type="gramStart"/>
      <w:r>
        <w:rPr>
          <w:rFonts w:hint="eastAsia"/>
        </w:rPr>
        <w:t>跨核心网</w:t>
      </w:r>
      <w:proofErr w:type="gramEnd"/>
      <w:r>
        <w:rPr>
          <w:rFonts w:hint="eastAsia"/>
        </w:rPr>
        <w:t>间</w:t>
      </w:r>
      <w:r>
        <w:rPr>
          <w:rFonts w:hint="eastAsia"/>
        </w:rPr>
        <w:t>TCF</w:t>
      </w:r>
      <w:r>
        <w:rPr>
          <w:rFonts w:hint="eastAsia"/>
        </w:rPr>
        <w:t>接口</w:t>
      </w:r>
      <w:r>
        <w:rPr>
          <w:rFonts w:hint="eastAsia"/>
        </w:rPr>
        <w:t>TC2-C</w:t>
      </w:r>
    </w:p>
    <w:p w:rsidR="00547876" w:rsidRPr="00547876" w:rsidRDefault="00547876" w:rsidP="00547876">
      <w:pPr>
        <w:pStyle w:val="a"/>
        <w:spacing w:before="312" w:after="312"/>
        <w:rPr>
          <w:rFonts w:hAnsi="黑体"/>
          <w:color w:val="000000"/>
        </w:rPr>
      </w:pPr>
      <w:r w:rsidRPr="00547876">
        <w:rPr>
          <w:rFonts w:hAnsi="黑体" w:hint="eastAsia"/>
          <w:color w:val="000000"/>
        </w:rPr>
        <w:t>接口</w:t>
      </w:r>
      <w:r>
        <w:rPr>
          <w:rFonts w:hAnsi="黑体" w:hint="eastAsia"/>
          <w:color w:val="000000"/>
        </w:rPr>
        <w:t>描述</w:t>
      </w:r>
    </w:p>
    <w:p w:rsidR="00547876" w:rsidRDefault="00547876" w:rsidP="00547876">
      <w:pPr>
        <w:rPr>
          <w:rFonts w:hint="eastAsia"/>
        </w:rPr>
      </w:pPr>
      <w:proofErr w:type="gramStart"/>
      <w:r>
        <w:rPr>
          <w:rFonts w:hint="eastAsia"/>
        </w:rPr>
        <w:t>跨核心网</w:t>
      </w:r>
      <w:proofErr w:type="gramEnd"/>
      <w:r>
        <w:rPr>
          <w:rFonts w:hint="eastAsia"/>
        </w:rPr>
        <w:t>TCF</w:t>
      </w:r>
      <w:r>
        <w:rPr>
          <w:rFonts w:hint="eastAsia"/>
        </w:rPr>
        <w:t>间接口</w:t>
      </w:r>
      <w:r>
        <w:rPr>
          <w:rFonts w:hint="eastAsia"/>
        </w:rPr>
        <w:t>(TC2)</w:t>
      </w:r>
      <w:r>
        <w:rPr>
          <w:rFonts w:hint="eastAsia"/>
        </w:rPr>
        <w:t>消息基于</w:t>
      </w:r>
      <w:r>
        <w:rPr>
          <w:rFonts w:hint="eastAsia"/>
        </w:rPr>
        <w:t>SIP</w:t>
      </w:r>
      <w:r w:rsidRPr="009D63CD">
        <w:rPr>
          <w:rFonts w:hint="eastAsia"/>
        </w:rPr>
        <w:t>协议</w:t>
      </w:r>
      <w:r>
        <w:rPr>
          <w:rFonts w:hint="eastAsia"/>
        </w:rPr>
        <w:t>，如下图所示。</w:t>
      </w:r>
    </w:p>
    <w:p w:rsidR="00547876" w:rsidRPr="007E228F" w:rsidRDefault="00547876" w:rsidP="00547876">
      <w:pPr>
        <w:rPr>
          <w:rFonts w:hint="eastAsia"/>
        </w:rPr>
      </w:pPr>
    </w:p>
    <w:p w:rsidR="00547876" w:rsidRDefault="00547876" w:rsidP="00547876">
      <w:pPr>
        <w:pStyle w:val="ac"/>
        <w:ind w:firstLineChars="0" w:firstLine="0"/>
        <w:jc w:val="center"/>
        <w:rPr>
          <w:rFonts w:hint="eastAsia"/>
        </w:rPr>
      </w:pPr>
      <w:r w:rsidRPr="00A33FFB">
        <w:object w:dxaOrig="5441" w:dyaOrig="4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114pt" o:ole="">
            <v:imagedata r:id="rId6" o:title=""/>
          </v:shape>
          <o:OLEObject Type="Embed" ProgID="Visio.Drawing.11" ShapeID="_x0000_i1025" DrawAspect="Content" ObjectID="_1511646254" r:id="rId7"/>
        </w:object>
      </w:r>
    </w:p>
    <w:p w:rsidR="00547876" w:rsidRPr="00230AF2" w:rsidRDefault="00547876" w:rsidP="00547876">
      <w:pPr>
        <w:pStyle w:val="ab"/>
        <w:ind w:firstLine="420"/>
        <w:jc w:val="center"/>
        <w:rPr>
          <w:rFonts w:ascii="黑体" w:hAnsi="黑体"/>
          <w:sz w:val="21"/>
          <w:szCs w:val="21"/>
        </w:rPr>
      </w:pPr>
      <w:bookmarkStart w:id="0" w:name="_Ref414851612"/>
      <w:r w:rsidRPr="00230AF2">
        <w:rPr>
          <w:rFonts w:ascii="黑体" w:hAnsi="黑体" w:hint="eastAsia"/>
          <w:sz w:val="21"/>
          <w:szCs w:val="21"/>
        </w:rPr>
        <w:t>图</w:t>
      </w:r>
      <w:r w:rsidRPr="00230AF2">
        <w:rPr>
          <w:rFonts w:ascii="黑体" w:hAnsi="黑体"/>
          <w:sz w:val="21"/>
          <w:szCs w:val="21"/>
        </w:rPr>
        <w:fldChar w:fldCharType="begin"/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 w:hint="eastAsia"/>
          <w:sz w:val="21"/>
          <w:szCs w:val="21"/>
        </w:rPr>
        <w:instrText>SEQ 图 \* ARABIC</w:instrText>
      </w:r>
      <w:r w:rsidRPr="00230AF2">
        <w:rPr>
          <w:rFonts w:ascii="黑体" w:hAnsi="黑体"/>
          <w:sz w:val="21"/>
          <w:szCs w:val="21"/>
        </w:rPr>
        <w:instrText xml:space="preserve"> </w:instrText>
      </w:r>
      <w:r w:rsidRPr="00230AF2">
        <w:rPr>
          <w:rFonts w:ascii="黑体" w:hAnsi="黑体"/>
          <w:sz w:val="21"/>
          <w:szCs w:val="21"/>
        </w:rPr>
        <w:fldChar w:fldCharType="separate"/>
      </w:r>
      <w:r>
        <w:rPr>
          <w:rFonts w:ascii="黑体" w:hAnsi="黑体"/>
          <w:noProof/>
          <w:sz w:val="21"/>
          <w:szCs w:val="21"/>
        </w:rPr>
        <w:t>1</w:t>
      </w:r>
      <w:r w:rsidRPr="00230AF2">
        <w:rPr>
          <w:rFonts w:ascii="黑体" w:hAnsi="黑体"/>
          <w:sz w:val="21"/>
          <w:szCs w:val="21"/>
        </w:rPr>
        <w:fldChar w:fldCharType="end"/>
      </w:r>
      <w:bookmarkEnd w:id="0"/>
      <w:r w:rsidRPr="00230AF2">
        <w:rPr>
          <w:rFonts w:ascii="黑体" w:hAnsi="黑体" w:hint="eastAsia"/>
          <w:sz w:val="21"/>
          <w:szCs w:val="21"/>
          <w:lang w:eastAsia="zh-CN"/>
        </w:rPr>
        <w:t xml:space="preserve"> </w:t>
      </w:r>
      <w:r>
        <w:rPr>
          <w:rFonts w:ascii="黑体" w:hAnsi="黑体" w:hint="eastAsia"/>
          <w:sz w:val="21"/>
          <w:szCs w:val="21"/>
          <w:lang w:eastAsia="zh-CN"/>
        </w:rPr>
        <w:t>TC2</w:t>
      </w:r>
      <w:r w:rsidRPr="00230AF2">
        <w:rPr>
          <w:rFonts w:ascii="黑体" w:hAnsi="黑体" w:hint="eastAsia"/>
          <w:sz w:val="21"/>
          <w:szCs w:val="21"/>
        </w:rPr>
        <w:t>接口控制面协议栈</w:t>
      </w:r>
    </w:p>
    <w:p w:rsidR="00547876" w:rsidRDefault="00547876" w:rsidP="00547876">
      <w:pPr>
        <w:rPr>
          <w:rFonts w:hint="eastAsia"/>
        </w:rPr>
      </w:pPr>
    </w:p>
    <w:p w:rsidR="00EC5054" w:rsidRDefault="00EC5054" w:rsidP="00547876">
      <w:pPr>
        <w:rPr>
          <w:rFonts w:hint="eastAsia"/>
        </w:rPr>
      </w:pPr>
      <w:r>
        <w:rPr>
          <w:rFonts w:hint="eastAsia"/>
        </w:rPr>
        <w:t>接口关系：</w:t>
      </w:r>
    </w:p>
    <w:p w:rsidR="00532690" w:rsidRDefault="00532690" w:rsidP="00532690">
      <w:pPr>
        <w:pStyle w:val="a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漫游</w:t>
      </w:r>
      <w:r w:rsidR="00DD7981">
        <w:rPr>
          <w:rFonts w:hint="eastAsia"/>
        </w:rPr>
        <w:t>:</w:t>
      </w:r>
      <w:r w:rsidR="00DD7981" w:rsidRPr="00DD7981">
        <w:rPr>
          <w:rFonts w:hint="eastAsia"/>
        </w:rPr>
        <w:t xml:space="preserve"> </w:t>
      </w:r>
      <w:r w:rsidR="00DD7981">
        <w:rPr>
          <w:rFonts w:hint="eastAsia"/>
        </w:rPr>
        <w:t>访问域</w:t>
      </w:r>
      <w:r w:rsidR="00DD7981">
        <w:rPr>
          <w:rFonts w:hint="eastAsia"/>
        </w:rPr>
        <w:t xml:space="preserve">TCF- </w:t>
      </w:r>
      <w:r w:rsidR="00DD7981">
        <w:rPr>
          <w:rFonts w:hint="eastAsia"/>
        </w:rPr>
        <w:t>归属域</w:t>
      </w:r>
      <w:r w:rsidR="00DD7981">
        <w:rPr>
          <w:rFonts w:hint="eastAsia"/>
        </w:rPr>
        <w:t>TCF</w:t>
      </w:r>
    </w:p>
    <w:p w:rsidR="00547876" w:rsidRDefault="00532690" w:rsidP="00EC5054">
      <w:pPr>
        <w:pStyle w:val="a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单呼：</w:t>
      </w:r>
      <w:r w:rsidR="00EC5054">
        <w:rPr>
          <w:rFonts w:hint="eastAsia"/>
        </w:rPr>
        <w:t>访问域</w:t>
      </w:r>
      <w:r w:rsidR="00EC5054">
        <w:rPr>
          <w:rFonts w:hint="eastAsia"/>
        </w:rPr>
        <w:t>主叫</w:t>
      </w:r>
      <w:r w:rsidR="00EC5054">
        <w:rPr>
          <w:rFonts w:hint="eastAsia"/>
        </w:rPr>
        <w:t>TCF</w:t>
      </w:r>
      <w:r w:rsidR="00EC5054">
        <w:rPr>
          <w:rFonts w:hint="eastAsia"/>
        </w:rPr>
        <w:t xml:space="preserve">- </w:t>
      </w:r>
      <w:r w:rsidR="00547876">
        <w:rPr>
          <w:rFonts w:hint="eastAsia"/>
        </w:rPr>
        <w:t>归属域</w:t>
      </w:r>
      <w:r w:rsidR="00EC5054">
        <w:rPr>
          <w:rFonts w:hint="eastAsia"/>
        </w:rPr>
        <w:t>主叫</w:t>
      </w:r>
      <w:r w:rsidR="00547876">
        <w:rPr>
          <w:rFonts w:hint="eastAsia"/>
        </w:rPr>
        <w:t>TCF</w:t>
      </w:r>
      <w:r w:rsidR="00EC5054">
        <w:rPr>
          <w:rFonts w:hint="eastAsia"/>
        </w:rPr>
        <w:t xml:space="preserve"> </w:t>
      </w:r>
      <w:r w:rsidR="00EC5054">
        <w:t>–</w:t>
      </w:r>
      <w:r w:rsidR="00EC5054">
        <w:rPr>
          <w:rFonts w:hint="eastAsia"/>
        </w:rPr>
        <w:t xml:space="preserve"> </w:t>
      </w:r>
      <w:r w:rsidR="00EC5054">
        <w:rPr>
          <w:rFonts w:hint="eastAsia"/>
        </w:rPr>
        <w:t>归属域被叫</w:t>
      </w:r>
      <w:r w:rsidR="00EC5054">
        <w:rPr>
          <w:rFonts w:hint="eastAsia"/>
        </w:rPr>
        <w:t>TCF</w:t>
      </w:r>
      <w:proofErr w:type="gramStart"/>
      <w:r w:rsidR="00EC5054">
        <w:t>—</w:t>
      </w:r>
      <w:r w:rsidR="00EC5054">
        <w:rPr>
          <w:rFonts w:hint="eastAsia"/>
        </w:rPr>
        <w:t>访问域</w:t>
      </w:r>
      <w:proofErr w:type="gramEnd"/>
      <w:r w:rsidR="00EC5054">
        <w:rPr>
          <w:rFonts w:hint="eastAsia"/>
        </w:rPr>
        <w:t>被叫</w:t>
      </w:r>
      <w:r w:rsidR="00EC5054">
        <w:rPr>
          <w:rFonts w:hint="eastAsia"/>
        </w:rPr>
        <w:t>TCF</w:t>
      </w:r>
    </w:p>
    <w:p w:rsidR="00547876" w:rsidRDefault="00532690" w:rsidP="00EC5054">
      <w:pPr>
        <w:pStyle w:val="a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组呼：</w:t>
      </w:r>
      <w:proofErr w:type="gramStart"/>
      <w:r w:rsidR="00547876">
        <w:rPr>
          <w:rFonts w:hint="eastAsia"/>
        </w:rPr>
        <w:t>归属域</w:t>
      </w:r>
      <w:r w:rsidR="00547876">
        <w:rPr>
          <w:rFonts w:hint="eastAsia"/>
        </w:rPr>
        <w:t>组主控</w:t>
      </w:r>
      <w:proofErr w:type="gramEnd"/>
      <w:r w:rsidR="00547876">
        <w:rPr>
          <w:rFonts w:hint="eastAsia"/>
        </w:rPr>
        <w:t>TCF</w:t>
      </w:r>
      <w:r w:rsidR="00547876">
        <w:rPr>
          <w:rFonts w:hint="eastAsia"/>
        </w:rPr>
        <w:t xml:space="preserve"> --</w:t>
      </w:r>
      <w:r w:rsidR="00547876">
        <w:rPr>
          <w:rFonts w:hint="eastAsia"/>
        </w:rPr>
        <w:t>访问域</w:t>
      </w:r>
      <w:r w:rsidR="00EC5054">
        <w:rPr>
          <w:rFonts w:hint="eastAsia"/>
        </w:rPr>
        <w:t>被叫</w:t>
      </w:r>
      <w:r w:rsidR="00547876">
        <w:rPr>
          <w:rFonts w:hint="eastAsia"/>
        </w:rPr>
        <w:t>TCF</w:t>
      </w:r>
    </w:p>
    <w:p w:rsidR="00532690" w:rsidRDefault="00532690" w:rsidP="00EC5054">
      <w:pPr>
        <w:pStyle w:val="a9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切换：源</w:t>
      </w:r>
      <w:r>
        <w:rPr>
          <w:rFonts w:hint="eastAsia"/>
        </w:rPr>
        <w:t>TCF</w:t>
      </w:r>
      <w:r>
        <w:rPr>
          <w:rFonts w:hint="eastAsia"/>
        </w:rPr>
        <w:t>与目标</w:t>
      </w:r>
      <w:r>
        <w:rPr>
          <w:rFonts w:hint="eastAsia"/>
        </w:rPr>
        <w:t>TCF</w:t>
      </w:r>
    </w:p>
    <w:p w:rsidR="00532690" w:rsidRDefault="00532690" w:rsidP="00EC5054">
      <w:pPr>
        <w:pStyle w:val="a9"/>
        <w:numPr>
          <w:ilvl w:val="0"/>
          <w:numId w:val="5"/>
        </w:numPr>
        <w:ind w:firstLineChars="0"/>
        <w:rPr>
          <w:rFonts w:hint="eastAsia"/>
        </w:rPr>
      </w:pPr>
      <w:r>
        <w:t>…</w:t>
      </w:r>
    </w:p>
    <w:p w:rsidR="00547876" w:rsidRPr="00547876" w:rsidRDefault="00547876" w:rsidP="00547876">
      <w:pPr>
        <w:rPr>
          <w:rFonts w:hint="eastAsia"/>
        </w:rPr>
      </w:pPr>
    </w:p>
    <w:p w:rsidR="00547876" w:rsidRPr="009D63CD" w:rsidRDefault="00547876" w:rsidP="0054787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消息名称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TC2接口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D接口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备注</w:t>
            </w:r>
          </w:p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INVITE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ACK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BYE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CANCEL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proofErr w:type="gramStart"/>
            <w:r>
              <w:rPr>
                <w:rFonts w:hint="eastAsia"/>
              </w:rPr>
              <w:t>空口需</w:t>
            </w:r>
            <w:proofErr w:type="gramEnd"/>
            <w:r>
              <w:rPr>
                <w:rFonts w:hint="eastAsia"/>
              </w:rPr>
              <w:t>扩展</w:t>
            </w:r>
          </w:p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INFO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MESSAGE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OPTIONS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 w:rsidRPr="007C788A">
              <w:rPr>
                <w:rFonts w:hint="eastAsia"/>
                <w:color w:val="FF0000"/>
              </w:rPr>
              <w:t>REGISTER</w:t>
            </w:r>
          </w:p>
        </w:tc>
        <w:tc>
          <w:tcPr>
            <w:tcW w:w="2130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部分是</w:t>
            </w:r>
          </w:p>
        </w:tc>
        <w:tc>
          <w:tcPr>
            <w:tcW w:w="2131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 w:rsidRPr="007C788A">
              <w:rPr>
                <w:rFonts w:hint="eastAsia"/>
                <w:color w:val="FF0000"/>
              </w:rPr>
              <w:t>是</w:t>
            </w:r>
          </w:p>
        </w:tc>
        <w:tc>
          <w:tcPr>
            <w:tcW w:w="2131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无挑战</w:t>
            </w:r>
            <w:proofErr w:type="gramEnd"/>
          </w:p>
        </w:tc>
      </w:tr>
      <w:tr w:rsidR="00547876" w:rsidTr="001754FD">
        <w:tc>
          <w:tcPr>
            <w:tcW w:w="2130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 w:rsidRPr="007C788A">
              <w:rPr>
                <w:rFonts w:hint="eastAsia"/>
                <w:color w:val="FF0000"/>
              </w:rPr>
              <w:t>SUBSCRIBE</w:t>
            </w:r>
          </w:p>
        </w:tc>
        <w:tc>
          <w:tcPr>
            <w:tcW w:w="2130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 w:rsidRPr="007C788A">
              <w:rPr>
                <w:rFonts w:hint="eastAsia"/>
                <w:color w:val="FF0000"/>
              </w:rPr>
              <w:t>否</w:t>
            </w:r>
          </w:p>
        </w:tc>
        <w:tc>
          <w:tcPr>
            <w:tcW w:w="2131" w:type="dxa"/>
          </w:tcPr>
          <w:p w:rsidR="00547876" w:rsidRPr="007C788A" w:rsidRDefault="00547876" w:rsidP="001754FD">
            <w:pPr>
              <w:rPr>
                <w:color w:val="FF0000"/>
              </w:rPr>
            </w:pPr>
            <w:r w:rsidRPr="007C788A">
              <w:rPr>
                <w:rFonts w:hint="eastAsia"/>
                <w:color w:val="FF0000"/>
              </w:rPr>
              <w:t>是</w:t>
            </w:r>
          </w:p>
        </w:tc>
        <w:tc>
          <w:tcPr>
            <w:tcW w:w="2131" w:type="dxa"/>
          </w:tcPr>
          <w:p w:rsidR="00547876" w:rsidRPr="007C788A" w:rsidRDefault="00547876" w:rsidP="001754FD">
            <w:pPr>
              <w:rPr>
                <w:color w:val="FF0000"/>
              </w:rPr>
            </w:pPr>
          </w:p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1xx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2xx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4xx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5xx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  <w:tr w:rsidR="00547876" w:rsidTr="001754FD"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6xx</w:t>
            </w:r>
          </w:p>
        </w:tc>
        <w:tc>
          <w:tcPr>
            <w:tcW w:w="2130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>
            <w:r>
              <w:rPr>
                <w:rFonts w:hint="eastAsia"/>
              </w:rPr>
              <w:t>是</w:t>
            </w:r>
          </w:p>
        </w:tc>
        <w:tc>
          <w:tcPr>
            <w:tcW w:w="2131" w:type="dxa"/>
          </w:tcPr>
          <w:p w:rsidR="00547876" w:rsidRDefault="00547876" w:rsidP="001754FD"/>
        </w:tc>
      </w:tr>
    </w:tbl>
    <w:p w:rsidR="00547876" w:rsidRDefault="00547876" w:rsidP="00547876"/>
    <w:p w:rsidR="00547876" w:rsidRDefault="00547876" w:rsidP="00547876">
      <w:pPr>
        <w:pStyle w:val="a"/>
        <w:spacing w:before="312" w:after="312"/>
        <w:rPr>
          <w:rFonts w:hAnsi="黑体" w:hint="eastAsia"/>
          <w:color w:val="000000"/>
        </w:rPr>
      </w:pPr>
      <w:bookmarkStart w:id="1" w:name="_Toc414372143"/>
      <w:bookmarkStart w:id="2" w:name="_Toc415389562"/>
      <w:r>
        <w:rPr>
          <w:rFonts w:hAnsi="黑体" w:hint="eastAsia"/>
          <w:color w:val="000000"/>
        </w:rPr>
        <w:lastRenderedPageBreak/>
        <w:t>过程</w:t>
      </w:r>
    </w:p>
    <w:p w:rsidR="00547876" w:rsidRPr="00AD1A73" w:rsidRDefault="00547876" w:rsidP="00547876">
      <w:r>
        <w:rPr>
          <w:rFonts w:hint="eastAsia"/>
        </w:rPr>
        <w:t>描述</w:t>
      </w:r>
      <w:r>
        <w:rPr>
          <w:rFonts w:hint="eastAsia"/>
        </w:rPr>
        <w:t>TC2</w:t>
      </w:r>
      <w:r>
        <w:rPr>
          <w:rFonts w:hint="eastAsia"/>
        </w:rPr>
        <w:t>接口涉及到的主要过程。</w:t>
      </w:r>
    </w:p>
    <w:p w:rsidR="00547876" w:rsidRPr="00544C6C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r w:rsidRPr="00544C6C">
        <w:rPr>
          <w:rFonts w:hAnsi="黑体" w:hint="eastAsia"/>
          <w:color w:val="000000"/>
          <w:szCs w:val="20"/>
        </w:rPr>
        <w:t>注册</w:t>
      </w:r>
    </w:p>
    <w:p w:rsidR="00547876" w:rsidRPr="00883397" w:rsidRDefault="00547876" w:rsidP="00547876">
      <w:r>
        <w:object w:dxaOrig="14401" w:dyaOrig="12079">
          <v:shape id="_x0000_i1026" type="#_x0000_t75" style="width:402.75pt;height:337.5pt" o:ole="">
            <v:imagedata r:id="rId8" o:title=""/>
          </v:shape>
          <o:OLEObject Type="Embed" ProgID="Visio.Drawing.11" ShapeID="_x0000_i1026" DrawAspect="Content" ObjectID="_1511646255" r:id="rId9"/>
        </w:object>
      </w:r>
    </w:p>
    <w:p w:rsidR="00547876" w:rsidRDefault="00547876" w:rsidP="00547876"/>
    <w:p w:rsidR="00547876" w:rsidRDefault="00547876" w:rsidP="00547876"/>
    <w:p w:rsidR="00547876" w:rsidRPr="00544C6C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r w:rsidRPr="00544C6C">
        <w:rPr>
          <w:rFonts w:hAnsi="黑体" w:hint="eastAsia"/>
          <w:color w:val="000000"/>
          <w:szCs w:val="20"/>
        </w:rPr>
        <w:t>单呼</w:t>
      </w:r>
    </w:p>
    <w:p w:rsidR="00547876" w:rsidRDefault="00547876" w:rsidP="00547876"/>
    <w:p w:rsidR="00547876" w:rsidRDefault="00547876" w:rsidP="00547876"/>
    <w:p w:rsidR="00547876" w:rsidRDefault="00D04E86" w:rsidP="00547876">
      <w:r w:rsidRPr="00771B3F">
        <w:rPr>
          <w:rFonts w:hAnsi="宋体"/>
          <w:szCs w:val="21"/>
        </w:rPr>
        <w:object w:dxaOrig="13504" w:dyaOrig="10854">
          <v:shape id="_x0000_i1027" type="#_x0000_t75" style="width:468.75pt;height:464.25pt" o:ole="">
            <v:imagedata r:id="rId10" o:title=""/>
          </v:shape>
          <o:OLEObject Type="Embed" ProgID="Visio.Drawing.11" ShapeID="_x0000_i1027" DrawAspect="Content" ObjectID="_1511646256" r:id="rId11"/>
        </w:object>
      </w:r>
    </w:p>
    <w:p w:rsidR="00547876" w:rsidRDefault="00547876" w:rsidP="00547876"/>
    <w:p w:rsidR="00547876" w:rsidRPr="00544C6C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r w:rsidRPr="00544C6C">
        <w:rPr>
          <w:rFonts w:hAnsi="黑体" w:hint="eastAsia"/>
          <w:color w:val="000000"/>
          <w:szCs w:val="20"/>
        </w:rPr>
        <w:t>组呼</w:t>
      </w:r>
    </w:p>
    <w:p w:rsidR="00547876" w:rsidRDefault="007524CD" w:rsidP="00547876">
      <w:r>
        <w:object w:dxaOrig="11835" w:dyaOrig="12069">
          <v:shape id="_x0000_i1028" type="#_x0000_t75" style="width:450.75pt;height:460.5pt" o:ole="">
            <v:imagedata r:id="rId12" o:title=""/>
          </v:shape>
          <o:OLEObject Type="Embed" ProgID="Visio.Drawing.11" ShapeID="_x0000_i1028" DrawAspect="Content" ObjectID="_1511646257" r:id="rId13"/>
        </w:object>
      </w:r>
      <w:bookmarkStart w:id="3" w:name="_GoBack"/>
      <w:bookmarkEnd w:id="3"/>
    </w:p>
    <w:p w:rsidR="00547876" w:rsidRPr="00544C6C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r w:rsidRPr="00544C6C">
        <w:rPr>
          <w:rFonts w:hAnsi="黑体" w:hint="eastAsia"/>
          <w:color w:val="000000"/>
          <w:szCs w:val="20"/>
        </w:rPr>
        <w:t>切换</w:t>
      </w:r>
    </w:p>
    <w:p w:rsidR="00547876" w:rsidRDefault="004A5EFE" w:rsidP="00547876">
      <w:r w:rsidRPr="009D63CD">
        <w:rPr>
          <w:rFonts w:asciiTheme="minorEastAsia" w:hAnsiTheme="minorEastAsia" w:hint="eastAsia"/>
          <w:sz w:val="24"/>
          <w:szCs w:val="28"/>
        </w:rPr>
        <w:t>空闲态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重注册: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VTCF</w:t>
      </w:r>
      <w:r>
        <w:rPr>
          <w:rFonts w:asciiTheme="minorEastAsia" w:hAnsiTheme="minorEastAsia" w:hint="eastAsia"/>
          <w:sz w:val="24"/>
          <w:szCs w:val="28"/>
        </w:rPr>
        <w:t>-&gt;</w:t>
      </w:r>
      <w:r w:rsidRPr="00307A1F">
        <w:rPr>
          <w:rFonts w:asciiTheme="minorEastAsia" w:hAnsiTheme="minorEastAsia" w:hint="eastAsia"/>
          <w:sz w:val="24"/>
          <w:szCs w:val="28"/>
        </w:rPr>
        <w:t>HTCF</w:t>
      </w:r>
      <w:r>
        <w:rPr>
          <w:rFonts w:asciiTheme="minorEastAsia" w:hAnsiTheme="minorEastAsia" w:hint="eastAsia"/>
          <w:sz w:val="24"/>
          <w:szCs w:val="28"/>
        </w:rPr>
        <w:t xml:space="preserve">    </w:t>
      </w:r>
      <w:proofErr w:type="gramStart"/>
      <w:r>
        <w:rPr>
          <w:rFonts w:asciiTheme="minorEastAsia" w:hAnsiTheme="minorEastAsia" w:hint="eastAsia"/>
          <w:sz w:val="24"/>
          <w:szCs w:val="28"/>
        </w:rPr>
        <w:t>SIP(</w:t>
      </w:r>
      <w:proofErr w:type="gramEnd"/>
      <w:r>
        <w:rPr>
          <w:rFonts w:asciiTheme="minorEastAsia" w:hAnsiTheme="minorEastAsia" w:hint="eastAsia"/>
          <w:sz w:val="24"/>
          <w:szCs w:val="28"/>
        </w:rPr>
        <w:t>REGISTER)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VTCF</w:t>
      </w:r>
      <w:r>
        <w:rPr>
          <w:rFonts w:asciiTheme="minorEastAsia" w:hAnsiTheme="minorEastAsia" w:hint="eastAsia"/>
          <w:sz w:val="24"/>
          <w:szCs w:val="28"/>
        </w:rPr>
        <w:t>&lt;-</w:t>
      </w:r>
      <w:r w:rsidRPr="00307A1F">
        <w:rPr>
          <w:rFonts w:asciiTheme="minorEastAsia" w:hAnsiTheme="minorEastAsia" w:hint="eastAsia"/>
          <w:sz w:val="24"/>
          <w:szCs w:val="28"/>
        </w:rPr>
        <w:t>HTCF</w:t>
      </w:r>
      <w:r>
        <w:rPr>
          <w:rFonts w:asciiTheme="minorEastAsia" w:hAnsiTheme="minorEastAsia" w:hint="eastAsia"/>
          <w:sz w:val="24"/>
          <w:szCs w:val="28"/>
        </w:rPr>
        <w:t xml:space="preserve">    </w:t>
      </w:r>
      <w:proofErr w:type="gramStart"/>
      <w:r>
        <w:rPr>
          <w:rFonts w:asciiTheme="minorEastAsia" w:hAnsiTheme="minorEastAsia" w:hint="eastAsia"/>
          <w:sz w:val="24"/>
          <w:szCs w:val="28"/>
        </w:rPr>
        <w:t>SIP(</w:t>
      </w:r>
      <w:proofErr w:type="gramEnd"/>
      <w:r>
        <w:rPr>
          <w:rFonts w:asciiTheme="minorEastAsia" w:hAnsiTheme="minorEastAsia" w:hint="eastAsia"/>
          <w:sz w:val="24"/>
          <w:szCs w:val="28"/>
        </w:rPr>
        <w:t>200 OK)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</w:p>
    <w:p w:rsidR="00376EE6" w:rsidRPr="002F2116" w:rsidRDefault="00376EE6" w:rsidP="00376EE6">
      <w:pPr>
        <w:rPr>
          <w:rFonts w:asciiTheme="minorEastAsia" w:hAnsiTheme="minorEastAsia"/>
          <w:sz w:val="24"/>
          <w:szCs w:val="28"/>
        </w:rPr>
      </w:pPr>
      <w:r w:rsidRPr="009D63CD">
        <w:rPr>
          <w:rFonts w:asciiTheme="minorEastAsia" w:hAnsiTheme="minorEastAsia" w:hint="eastAsia"/>
          <w:sz w:val="24"/>
          <w:szCs w:val="28"/>
        </w:rPr>
        <w:t>VTCF进行群组下行资源补建</w:t>
      </w:r>
      <w:r>
        <w:rPr>
          <w:rFonts w:asciiTheme="minorEastAsia" w:hAnsiTheme="minorEastAsia" w:hint="eastAsia"/>
          <w:sz w:val="24"/>
          <w:szCs w:val="28"/>
        </w:rPr>
        <w:t>: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组主控TCF-</w:t>
      </w:r>
      <w:r>
        <w:rPr>
          <w:rFonts w:asciiTheme="minorEastAsia" w:hAnsiTheme="minorEastAsia" w:hint="eastAsia"/>
          <w:sz w:val="24"/>
          <w:szCs w:val="28"/>
        </w:rPr>
        <w:t>&gt;</w:t>
      </w:r>
      <w:r w:rsidRPr="00307A1F">
        <w:rPr>
          <w:rFonts w:asciiTheme="minorEastAsia" w:hAnsiTheme="minorEastAsia" w:hint="eastAsia"/>
          <w:sz w:val="24"/>
          <w:szCs w:val="28"/>
        </w:rPr>
        <w:t>被叫VTCF</w:t>
      </w:r>
      <w:r>
        <w:rPr>
          <w:rFonts w:asciiTheme="minorEastAsia" w:hAnsiTheme="minorEastAsia" w:hint="eastAsia"/>
          <w:sz w:val="24"/>
          <w:szCs w:val="28"/>
        </w:rPr>
        <w:t xml:space="preserve"> SIP(INVITE)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组主控TCF</w:t>
      </w:r>
      <w:r>
        <w:rPr>
          <w:rFonts w:asciiTheme="minorEastAsia" w:hAnsiTheme="minorEastAsia" w:hint="eastAsia"/>
          <w:sz w:val="24"/>
          <w:szCs w:val="28"/>
        </w:rPr>
        <w:t>&lt;</w:t>
      </w:r>
      <w:r w:rsidRPr="00307A1F">
        <w:rPr>
          <w:rFonts w:asciiTheme="minorEastAsia" w:hAnsiTheme="minorEastAsia" w:hint="eastAsia"/>
          <w:sz w:val="24"/>
          <w:szCs w:val="28"/>
        </w:rPr>
        <w:t>-被叫VTCF</w:t>
      </w:r>
      <w:r>
        <w:rPr>
          <w:rFonts w:asciiTheme="minorEastAsia" w:hAnsiTheme="minorEastAsia" w:hint="eastAsia"/>
          <w:sz w:val="24"/>
          <w:szCs w:val="28"/>
        </w:rPr>
        <w:t xml:space="preserve"> SIP(100 TRYING)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组主控TCF</w:t>
      </w:r>
      <w:r w:rsidR="00D04E86">
        <w:rPr>
          <w:rFonts w:asciiTheme="minorEastAsia" w:hAnsiTheme="minorEastAsia" w:hint="eastAsia"/>
          <w:sz w:val="24"/>
          <w:szCs w:val="28"/>
        </w:rPr>
        <w:t>&lt;</w:t>
      </w:r>
      <w:r w:rsidRPr="00307A1F">
        <w:rPr>
          <w:rFonts w:asciiTheme="minorEastAsia" w:hAnsiTheme="minorEastAsia" w:hint="eastAsia"/>
          <w:sz w:val="24"/>
          <w:szCs w:val="28"/>
        </w:rPr>
        <w:t>-被叫VTCF</w:t>
      </w:r>
      <w:r>
        <w:rPr>
          <w:rFonts w:asciiTheme="minorEastAsia" w:hAnsiTheme="minorEastAsia" w:hint="eastAsia"/>
          <w:sz w:val="24"/>
          <w:szCs w:val="28"/>
        </w:rPr>
        <w:t xml:space="preserve"> SIP(200 OK)</w:t>
      </w:r>
    </w:p>
    <w:p w:rsidR="00376EE6" w:rsidRDefault="00376EE6" w:rsidP="00376EE6">
      <w:pPr>
        <w:rPr>
          <w:rFonts w:asciiTheme="minorEastAsia" w:hAnsiTheme="minorEastAsia" w:hint="eastAsia"/>
          <w:sz w:val="24"/>
          <w:szCs w:val="28"/>
        </w:rPr>
      </w:pPr>
      <w:r w:rsidRPr="00307A1F">
        <w:rPr>
          <w:rFonts w:asciiTheme="minorEastAsia" w:hAnsiTheme="minorEastAsia" w:hint="eastAsia"/>
          <w:sz w:val="24"/>
          <w:szCs w:val="28"/>
        </w:rPr>
        <w:t>组主控TCF-</w:t>
      </w:r>
      <w:r w:rsidR="00D04E86">
        <w:rPr>
          <w:rFonts w:asciiTheme="minorEastAsia" w:hAnsiTheme="minorEastAsia" w:hint="eastAsia"/>
          <w:sz w:val="24"/>
          <w:szCs w:val="28"/>
        </w:rPr>
        <w:t>&gt;</w:t>
      </w:r>
      <w:r w:rsidRPr="00307A1F">
        <w:rPr>
          <w:rFonts w:asciiTheme="minorEastAsia" w:hAnsiTheme="minorEastAsia" w:hint="eastAsia"/>
          <w:sz w:val="24"/>
          <w:szCs w:val="28"/>
        </w:rPr>
        <w:t>被叫VTCF</w:t>
      </w:r>
      <w:r>
        <w:rPr>
          <w:rFonts w:asciiTheme="minorEastAsia" w:hAnsiTheme="minorEastAsia" w:hint="eastAsia"/>
          <w:sz w:val="24"/>
          <w:szCs w:val="28"/>
        </w:rPr>
        <w:t xml:space="preserve"> SIP(ACK)</w:t>
      </w:r>
    </w:p>
    <w:p w:rsidR="00547876" w:rsidRDefault="00547876" w:rsidP="00547876"/>
    <w:p w:rsidR="00547876" w:rsidRDefault="00547876" w:rsidP="00547876">
      <w:pPr>
        <w:rPr>
          <w:rFonts w:hAnsi="黑体"/>
          <w:color w:val="000000"/>
        </w:rPr>
      </w:pPr>
    </w:p>
    <w:p w:rsidR="00547876" w:rsidRPr="00FE3EB7" w:rsidRDefault="00547876" w:rsidP="00547876">
      <w:pPr>
        <w:pStyle w:val="a"/>
        <w:spacing w:before="312" w:after="312"/>
        <w:rPr>
          <w:rFonts w:hAnsi="黑体"/>
          <w:color w:val="000000"/>
        </w:rPr>
      </w:pPr>
      <w:r w:rsidRPr="00FE3EB7">
        <w:rPr>
          <w:rFonts w:hAnsi="黑体"/>
          <w:color w:val="000000"/>
        </w:rPr>
        <w:t>SIP信令消息</w:t>
      </w:r>
      <w:bookmarkEnd w:id="1"/>
      <w:bookmarkEnd w:id="2"/>
      <w:r w:rsidRPr="00FE3EB7">
        <w:rPr>
          <w:rFonts w:hAnsi="黑体"/>
          <w:color w:val="000000"/>
        </w:rPr>
        <w:t xml:space="preserve"> </w:t>
      </w:r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4" w:name="_Toc354413188"/>
      <w:bookmarkStart w:id="5" w:name="_Toc383270095"/>
      <w:bookmarkStart w:id="6" w:name="_Toc414372145"/>
      <w:bookmarkStart w:id="7" w:name="_Toc415389564"/>
      <w:r w:rsidRPr="00FE3EB7">
        <w:rPr>
          <w:rFonts w:hAnsi="黑体"/>
          <w:color w:val="000000"/>
          <w:szCs w:val="20"/>
        </w:rPr>
        <w:t>ACK消息</w:t>
      </w:r>
      <w:bookmarkStart w:id="8" w:name="_Toc393271823"/>
      <w:bookmarkEnd w:id="4"/>
      <w:bookmarkEnd w:id="5"/>
      <w:bookmarkEnd w:id="6"/>
      <w:bookmarkEnd w:id="7"/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9" w:name="_Toc354413136"/>
      <w:bookmarkStart w:id="10" w:name="_Toc383270048"/>
      <w:bookmarkStart w:id="11" w:name="_Toc414372146"/>
      <w:bookmarkStart w:id="12" w:name="_Toc415389565"/>
      <w:bookmarkEnd w:id="8"/>
      <w:r w:rsidRPr="00FE3EB7">
        <w:rPr>
          <w:rFonts w:hAnsi="黑体"/>
          <w:color w:val="000000"/>
          <w:szCs w:val="20"/>
        </w:rPr>
        <w:t>BYE消息</w:t>
      </w:r>
      <w:bookmarkEnd w:id="9"/>
      <w:bookmarkEnd w:id="10"/>
      <w:bookmarkEnd w:id="11"/>
      <w:bookmarkEnd w:id="12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13" w:name="_Toc354413137"/>
      <w:bookmarkStart w:id="14" w:name="_Toc383270049"/>
      <w:r w:rsidRPr="00FE3EB7">
        <w:rPr>
          <w:rFonts w:hAnsi="黑体" w:hint="eastAsia"/>
        </w:rPr>
        <w:t>呼叫</w:t>
      </w:r>
      <w:r w:rsidRPr="00FE3EB7">
        <w:rPr>
          <w:rFonts w:hAnsi="黑体"/>
        </w:rPr>
        <w:t>释放</w:t>
      </w:r>
      <w:bookmarkEnd w:id="13"/>
      <w:bookmarkEnd w:id="14"/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5" w:name="_Toc414372147"/>
      <w:bookmarkStart w:id="16" w:name="_Toc415389566"/>
      <w:r w:rsidRPr="00FE3EB7">
        <w:rPr>
          <w:rFonts w:hAnsi="黑体"/>
          <w:color w:val="000000"/>
          <w:szCs w:val="20"/>
        </w:rPr>
        <w:t>CANCEL消息</w:t>
      </w:r>
      <w:bookmarkEnd w:id="15"/>
      <w:bookmarkEnd w:id="16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呼叫取消</w:t>
      </w:r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7" w:name="_Toc354413141"/>
      <w:bookmarkStart w:id="18" w:name="_Toc383270053"/>
      <w:bookmarkStart w:id="19" w:name="_Toc414372148"/>
      <w:bookmarkStart w:id="20" w:name="_Toc415389567"/>
      <w:r w:rsidRPr="00FE3EB7">
        <w:rPr>
          <w:rFonts w:hAnsi="黑体"/>
          <w:color w:val="000000"/>
          <w:szCs w:val="20"/>
        </w:rPr>
        <w:t>INFO消息</w:t>
      </w:r>
      <w:bookmarkEnd w:id="17"/>
      <w:bookmarkEnd w:id="18"/>
      <w:bookmarkEnd w:id="19"/>
      <w:bookmarkEnd w:id="20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21" w:name="_Toc311558373"/>
      <w:bookmarkStart w:id="22" w:name="_Toc354413142"/>
      <w:bookmarkStart w:id="23" w:name="_Toc383270054"/>
      <w:proofErr w:type="gramStart"/>
      <w:r w:rsidRPr="00FE3EB7">
        <w:rPr>
          <w:rFonts w:hAnsi="黑体"/>
        </w:rPr>
        <w:t>话权信息</w:t>
      </w:r>
      <w:bookmarkEnd w:id="21"/>
      <w:proofErr w:type="gramEnd"/>
      <w:r w:rsidRPr="00FE3EB7">
        <w:rPr>
          <w:rFonts w:hAnsi="黑体"/>
        </w:rPr>
        <w:t>通知</w:t>
      </w:r>
      <w:bookmarkEnd w:id="22"/>
      <w:bookmarkEnd w:id="23"/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24" w:name="_Toc383270041"/>
      <w:bookmarkStart w:id="25" w:name="_Toc414372149"/>
      <w:bookmarkStart w:id="26" w:name="_Toc415389568"/>
      <w:r w:rsidRPr="00FE3EB7">
        <w:rPr>
          <w:rFonts w:hAnsi="黑体"/>
          <w:color w:val="000000"/>
          <w:szCs w:val="20"/>
        </w:rPr>
        <w:t>INVITE消息</w:t>
      </w:r>
      <w:bookmarkEnd w:id="24"/>
      <w:bookmarkEnd w:id="25"/>
      <w:bookmarkEnd w:id="26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27" w:name="_Ref328733809"/>
      <w:bookmarkStart w:id="28" w:name="_Toc354413130"/>
      <w:bookmarkStart w:id="29" w:name="_Toc383270042"/>
      <w:r w:rsidRPr="00FE3EB7">
        <w:rPr>
          <w:rFonts w:hAnsi="黑体"/>
        </w:rPr>
        <w:t>呼叫建立</w:t>
      </w:r>
      <w:bookmarkEnd w:id="27"/>
      <w:bookmarkEnd w:id="28"/>
      <w:bookmarkEnd w:id="29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30" w:name="_Toc354413131"/>
      <w:bookmarkStart w:id="31" w:name="_Toc383270043"/>
      <w:proofErr w:type="gramStart"/>
      <w:r w:rsidRPr="00FE3EB7">
        <w:rPr>
          <w:rFonts w:hAnsi="黑体"/>
        </w:rPr>
        <w:t>话权申请</w:t>
      </w:r>
      <w:bookmarkEnd w:id="30"/>
      <w:bookmarkEnd w:id="31"/>
      <w:proofErr w:type="gramEnd"/>
    </w:p>
    <w:p w:rsidR="00547876" w:rsidRPr="00230AF2" w:rsidRDefault="00547876" w:rsidP="00547876">
      <w:pPr>
        <w:pStyle w:val="a1"/>
        <w:spacing w:before="156" w:after="156"/>
        <w:rPr>
          <w:rFonts w:hAnsi="黑体"/>
        </w:rPr>
      </w:pPr>
      <w:bookmarkStart w:id="32" w:name="_Toc327360893"/>
      <w:bookmarkStart w:id="33" w:name="_Toc327360895"/>
      <w:bookmarkStart w:id="34" w:name="_Toc327360896"/>
      <w:bookmarkStart w:id="35" w:name="_Toc327360911"/>
      <w:bookmarkStart w:id="36" w:name="_Toc327360924"/>
      <w:bookmarkStart w:id="37" w:name="_Toc354413132"/>
      <w:bookmarkStart w:id="38" w:name="_Toc383270044"/>
      <w:bookmarkEnd w:id="32"/>
      <w:bookmarkEnd w:id="33"/>
      <w:bookmarkEnd w:id="34"/>
      <w:bookmarkEnd w:id="35"/>
      <w:bookmarkEnd w:id="36"/>
      <w:proofErr w:type="gramStart"/>
      <w:r w:rsidRPr="00230AF2">
        <w:rPr>
          <w:rFonts w:hAnsi="黑体"/>
        </w:rPr>
        <w:t>话权授权</w:t>
      </w:r>
      <w:bookmarkEnd w:id="37"/>
      <w:bookmarkEnd w:id="38"/>
      <w:proofErr w:type="gramEnd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39" w:name="_Toc354413133"/>
      <w:bookmarkStart w:id="40" w:name="_Toc383270045"/>
      <w:proofErr w:type="gramStart"/>
      <w:r w:rsidRPr="00FE3EB7">
        <w:rPr>
          <w:rFonts w:hAnsi="黑体"/>
        </w:rPr>
        <w:t>话权释放</w:t>
      </w:r>
      <w:bookmarkEnd w:id="39"/>
      <w:bookmarkEnd w:id="40"/>
      <w:proofErr w:type="gramEnd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41" w:name="_Toc354413134"/>
      <w:bookmarkStart w:id="42" w:name="_Toc383270046"/>
      <w:r w:rsidRPr="00FE3EB7">
        <w:rPr>
          <w:rFonts w:hAnsi="黑体"/>
        </w:rPr>
        <w:t>强插</w:t>
      </w:r>
      <w:bookmarkEnd w:id="41"/>
      <w:bookmarkEnd w:id="42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 w:hint="eastAsia"/>
        </w:rPr>
        <w:t>视频下</w:t>
      </w:r>
      <w:proofErr w:type="gramStart"/>
      <w:r w:rsidRPr="00FE3EB7">
        <w:rPr>
          <w:rFonts w:hAnsi="黑体" w:hint="eastAsia"/>
        </w:rPr>
        <w:t>推媒体</w:t>
      </w:r>
      <w:proofErr w:type="gramEnd"/>
      <w:r w:rsidRPr="00FE3EB7">
        <w:rPr>
          <w:rFonts w:hAnsi="黑体" w:hint="eastAsia"/>
        </w:rPr>
        <w:t>变更</w:t>
      </w:r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43" w:name="_Toc383270026"/>
      <w:bookmarkStart w:id="44" w:name="_Toc414372150"/>
      <w:bookmarkStart w:id="45" w:name="_Toc415389569"/>
      <w:r w:rsidRPr="00FE3EB7">
        <w:rPr>
          <w:rFonts w:hAnsi="黑体"/>
          <w:color w:val="000000"/>
          <w:szCs w:val="20"/>
        </w:rPr>
        <w:t>MESSAGE消息</w:t>
      </w:r>
      <w:bookmarkEnd w:id="43"/>
      <w:bookmarkEnd w:id="44"/>
      <w:bookmarkEnd w:id="45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实时</w:t>
      </w:r>
      <w:proofErr w:type="gramStart"/>
      <w:r w:rsidRPr="00FE3EB7">
        <w:rPr>
          <w:rFonts w:hAnsi="黑体"/>
        </w:rPr>
        <w:t>短数据</w:t>
      </w:r>
      <w:proofErr w:type="gramEnd"/>
      <w:r w:rsidRPr="00FE3EB7">
        <w:rPr>
          <w:rFonts w:hAnsi="黑体" w:hint="eastAsia"/>
        </w:rPr>
        <w:t>/组播短消息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动态重组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动态重组结果上报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proofErr w:type="gramStart"/>
      <w:r w:rsidRPr="00FE3EB7">
        <w:rPr>
          <w:rFonts w:hAnsi="黑体"/>
        </w:rPr>
        <w:t>遥晕</w:t>
      </w:r>
      <w:proofErr w:type="gramEnd"/>
      <w:r w:rsidRPr="00FE3EB7">
        <w:rPr>
          <w:rFonts w:hAnsi="黑体"/>
        </w:rPr>
        <w:t>/遥毙/复活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46" w:name="_Toc378604434"/>
      <w:bookmarkStart w:id="47" w:name="_Toc379879043"/>
      <w:bookmarkStart w:id="48" w:name="_Toc383270031"/>
      <w:r w:rsidRPr="00FE3EB7">
        <w:rPr>
          <w:rFonts w:hAnsi="黑体"/>
        </w:rPr>
        <w:t>视频转发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视频转发终止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视频转发结果上报</w:t>
      </w:r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49" w:name="_Toc414372151"/>
      <w:bookmarkStart w:id="50" w:name="_Toc415389570"/>
      <w:bookmarkEnd w:id="46"/>
      <w:bookmarkEnd w:id="47"/>
      <w:bookmarkEnd w:id="48"/>
      <w:r w:rsidRPr="00FE3EB7">
        <w:rPr>
          <w:rFonts w:hAnsi="黑体"/>
          <w:color w:val="000000"/>
          <w:szCs w:val="20"/>
        </w:rPr>
        <w:t>OPTIONS消息</w:t>
      </w:r>
      <w:bookmarkEnd w:id="49"/>
      <w:bookmarkEnd w:id="50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心跳检测</w:t>
      </w:r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r w:rsidRPr="00FE3EB7">
        <w:rPr>
          <w:rFonts w:hAnsi="黑体"/>
        </w:rPr>
        <w:t>集群</w:t>
      </w:r>
      <w:proofErr w:type="gramStart"/>
      <w:r w:rsidRPr="00FE3EB7">
        <w:rPr>
          <w:rFonts w:hAnsi="黑体"/>
        </w:rPr>
        <w:t>核心网</w:t>
      </w:r>
      <w:proofErr w:type="gramEnd"/>
      <w:r w:rsidRPr="00FE3EB7">
        <w:rPr>
          <w:rFonts w:hAnsi="黑体"/>
        </w:rPr>
        <w:t>发起注销</w:t>
      </w:r>
    </w:p>
    <w:p w:rsidR="00547876" w:rsidRPr="00FE3EB7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51" w:name="_Toc354413126"/>
      <w:bookmarkStart w:id="52" w:name="_Toc383269992"/>
      <w:bookmarkStart w:id="53" w:name="_Toc414372152"/>
      <w:bookmarkStart w:id="54" w:name="_Toc415389571"/>
      <w:bookmarkStart w:id="55" w:name="_Toc354413189"/>
      <w:bookmarkStart w:id="56" w:name="_Toc383270096"/>
      <w:bookmarkStart w:id="57" w:name="_Toc414372154"/>
      <w:bookmarkStart w:id="58" w:name="_Toc415389573"/>
      <w:bookmarkStart w:id="59" w:name="_Toc354413164"/>
      <w:bookmarkStart w:id="60" w:name="_Toc383270059"/>
      <w:r w:rsidRPr="00FE3EB7">
        <w:rPr>
          <w:rFonts w:hAnsi="黑体"/>
          <w:color w:val="000000"/>
          <w:szCs w:val="20"/>
        </w:rPr>
        <w:t>REGISTER消息</w:t>
      </w:r>
      <w:bookmarkEnd w:id="51"/>
      <w:bookmarkEnd w:id="52"/>
      <w:bookmarkEnd w:id="53"/>
      <w:bookmarkEnd w:id="54"/>
    </w:p>
    <w:p w:rsidR="00547876" w:rsidRPr="00FE3EB7" w:rsidRDefault="00547876" w:rsidP="00547876">
      <w:pPr>
        <w:pStyle w:val="a1"/>
        <w:spacing w:before="156" w:after="156"/>
        <w:rPr>
          <w:rFonts w:hAnsi="黑体"/>
        </w:rPr>
      </w:pPr>
      <w:bookmarkStart w:id="61" w:name="_Toc383269993"/>
      <w:bookmarkStart w:id="62" w:name="_Toc354413127"/>
      <w:r w:rsidRPr="00FE3EB7">
        <w:rPr>
          <w:rFonts w:hAnsi="黑体"/>
        </w:rPr>
        <w:t>初始注册请求</w:t>
      </w:r>
      <w:bookmarkEnd w:id="61"/>
    </w:p>
    <w:p w:rsidR="00547876" w:rsidRPr="00E22796" w:rsidRDefault="00547876" w:rsidP="00547876">
      <w:pPr>
        <w:pStyle w:val="a1"/>
        <w:spacing w:before="156" w:after="156"/>
        <w:rPr>
          <w:rFonts w:ascii="Times New Roman" w:eastAsia="宋体"/>
        </w:rPr>
      </w:pPr>
      <w:bookmarkStart w:id="63" w:name="_Toc383269996"/>
      <w:bookmarkEnd w:id="62"/>
      <w:r w:rsidRPr="00E22796">
        <w:rPr>
          <w:rFonts w:ascii="Times New Roman" w:eastAsia="宋体"/>
        </w:rPr>
        <w:lastRenderedPageBreak/>
        <w:t>终端注销</w:t>
      </w:r>
      <w:bookmarkEnd w:id="63"/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r w:rsidRPr="00CB67E8">
        <w:rPr>
          <w:rFonts w:hAnsi="黑体"/>
          <w:color w:val="000000"/>
          <w:szCs w:val="20"/>
        </w:rPr>
        <w:t>100 trying</w:t>
      </w:r>
      <w:bookmarkEnd w:id="55"/>
      <w:bookmarkEnd w:id="56"/>
      <w:bookmarkEnd w:id="57"/>
      <w:bookmarkEnd w:id="58"/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64" w:name="_Toc311558377"/>
      <w:bookmarkStart w:id="65" w:name="_Toc354413190"/>
      <w:bookmarkStart w:id="66" w:name="_Toc383270097"/>
      <w:bookmarkStart w:id="67" w:name="_Toc414372155"/>
      <w:bookmarkStart w:id="68" w:name="_Toc415389574"/>
      <w:r w:rsidRPr="00CB67E8">
        <w:rPr>
          <w:rFonts w:hAnsi="黑体"/>
          <w:color w:val="000000"/>
          <w:szCs w:val="20"/>
        </w:rPr>
        <w:t>180 Ringing</w:t>
      </w:r>
      <w:bookmarkEnd w:id="64"/>
      <w:bookmarkEnd w:id="65"/>
      <w:bookmarkEnd w:id="66"/>
      <w:bookmarkEnd w:id="67"/>
      <w:bookmarkEnd w:id="68"/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69" w:name="_Toc414372156"/>
      <w:bookmarkStart w:id="70" w:name="_Toc415389575"/>
      <w:r w:rsidRPr="00CB67E8">
        <w:rPr>
          <w:rFonts w:hAnsi="黑体"/>
          <w:color w:val="000000"/>
          <w:szCs w:val="20"/>
        </w:rPr>
        <w:t>200 OK消息</w:t>
      </w:r>
      <w:bookmarkEnd w:id="59"/>
      <w:bookmarkEnd w:id="60"/>
      <w:bookmarkEnd w:id="69"/>
      <w:bookmarkEnd w:id="70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71" w:name="_Toc383270060"/>
      <w:bookmarkStart w:id="72" w:name="_Toc311558381"/>
      <w:bookmarkStart w:id="73" w:name="_Toc354413167"/>
      <w:r w:rsidRPr="00CB67E8">
        <w:rPr>
          <w:rFonts w:hAnsi="黑体"/>
        </w:rPr>
        <w:t>注册请求的成功响应</w:t>
      </w:r>
      <w:bookmarkEnd w:id="71"/>
    </w:p>
    <w:p w:rsidR="00547876" w:rsidRPr="00E22796" w:rsidRDefault="00547876" w:rsidP="00547876">
      <w:r w:rsidRPr="00E22796">
        <w:t>方向：</w:t>
      </w:r>
      <w:r>
        <w:rPr>
          <w:rFonts w:hint="eastAsia"/>
        </w:rPr>
        <w:t>H-TCF</w:t>
      </w:r>
      <w:r>
        <w:t xml:space="preserve"> -&gt; </w:t>
      </w:r>
      <w:r>
        <w:rPr>
          <w:rFonts w:hint="eastAsia"/>
        </w:rPr>
        <w:t>V-TCF</w:t>
      </w:r>
      <w:r w:rsidRPr="00E22796">
        <w:t xml:space="preserve"> </w:t>
      </w:r>
    </w:p>
    <w:p w:rsidR="00547876" w:rsidRPr="00E22796" w:rsidRDefault="00547876" w:rsidP="00547876">
      <w:r w:rsidRPr="00E22796">
        <w:t>功能描述：</w:t>
      </w:r>
      <w:r>
        <w:t>T-CN</w:t>
      </w:r>
      <w:r>
        <w:rPr>
          <w:rFonts w:hint="eastAsia"/>
        </w:rPr>
        <w:t>间</w:t>
      </w:r>
      <w:r w:rsidRPr="00E22796">
        <w:t>下发注册成功的响应</w:t>
      </w:r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74" w:name="_Toc383270061"/>
      <w:r w:rsidRPr="00CB67E8">
        <w:rPr>
          <w:rFonts w:hAnsi="黑体"/>
        </w:rPr>
        <w:t>注销的成功响应</w:t>
      </w:r>
      <w:bookmarkEnd w:id="74"/>
    </w:p>
    <w:p w:rsidR="00547876" w:rsidRPr="000A39B4" w:rsidRDefault="00547876" w:rsidP="00547876">
      <w:pPr>
        <w:pStyle w:val="ac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方向：</w:t>
      </w:r>
      <w:r>
        <w:rPr>
          <w:rFonts w:hint="eastAsia"/>
        </w:rPr>
        <w:t>H-TCF</w:t>
      </w:r>
      <w:r>
        <w:t xml:space="preserve"> -&gt; </w:t>
      </w:r>
      <w:r>
        <w:rPr>
          <w:rFonts w:hint="eastAsia"/>
        </w:rPr>
        <w:t>V-TCF</w:t>
      </w:r>
    </w:p>
    <w:p w:rsidR="00547876" w:rsidRPr="00E22796" w:rsidRDefault="00547876" w:rsidP="00547876">
      <w:pPr>
        <w:pStyle w:val="ac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功能描述：</w:t>
      </w:r>
      <w:r>
        <w:rPr>
          <w:rFonts w:ascii="Times New Roman"/>
        </w:rPr>
        <w:t>T-CN</w:t>
      </w:r>
      <w:r>
        <w:rPr>
          <w:rFonts w:hint="eastAsia"/>
        </w:rPr>
        <w:t>间</w:t>
      </w:r>
      <w:r w:rsidRPr="00E22796">
        <w:rPr>
          <w:rFonts w:ascii="Times New Roman"/>
        </w:rPr>
        <w:t>下发注销成功的响应</w:t>
      </w:r>
    </w:p>
    <w:p w:rsidR="00547876" w:rsidRDefault="00547876" w:rsidP="00547876">
      <w:pPr>
        <w:pStyle w:val="ac"/>
        <w:ind w:firstLineChars="0" w:firstLine="0"/>
        <w:rPr>
          <w:rFonts w:ascii="Times New Roman"/>
        </w:rPr>
      </w:pPr>
      <w:r w:rsidRPr="00E22796">
        <w:rPr>
          <w:rFonts w:ascii="Times New Roman"/>
        </w:rPr>
        <w:t>是否扩展：</w:t>
      </w:r>
      <w:proofErr w:type="gramStart"/>
      <w:r w:rsidRPr="00E22796">
        <w:rPr>
          <w:rFonts w:ascii="Times New Roman"/>
        </w:rPr>
        <w:t>否</w:t>
      </w:r>
      <w:proofErr w:type="gramEnd"/>
    </w:p>
    <w:p w:rsidR="00547876" w:rsidRDefault="00547876" w:rsidP="00547876">
      <w:pPr>
        <w:pStyle w:val="ac"/>
      </w:pPr>
    </w:p>
    <w:p w:rsidR="00547876" w:rsidRPr="00AF0276" w:rsidRDefault="00547876" w:rsidP="00547876">
      <w:pPr>
        <w:pStyle w:val="ac"/>
        <w:ind w:firstLineChars="0" w:firstLine="0"/>
      </w:pPr>
      <w:r w:rsidRPr="00AF0276">
        <w:t>方向：</w:t>
      </w:r>
      <w:r>
        <w:rPr>
          <w:rFonts w:hint="eastAsia"/>
        </w:rPr>
        <w:t>V-TCF</w:t>
      </w:r>
      <w:r>
        <w:t xml:space="preserve"> -&gt; </w:t>
      </w:r>
      <w:r>
        <w:rPr>
          <w:rFonts w:hint="eastAsia"/>
        </w:rPr>
        <w:t>H-TCF</w:t>
      </w:r>
    </w:p>
    <w:p w:rsidR="00547876" w:rsidRPr="00AF0276" w:rsidRDefault="00547876" w:rsidP="00547876">
      <w:pPr>
        <w:pStyle w:val="ac"/>
        <w:ind w:firstLineChars="0" w:firstLine="0"/>
      </w:pPr>
      <w:r w:rsidRPr="00AF0276">
        <w:t>功能描述：</w:t>
      </w:r>
      <w:r>
        <w:t>网络侧发起注销流程的成功响应</w:t>
      </w:r>
      <w:r w:rsidRPr="00AF0276">
        <w:t xml:space="preserve"> </w:t>
      </w:r>
    </w:p>
    <w:p w:rsidR="00547876" w:rsidRDefault="00547876" w:rsidP="00547876">
      <w:pPr>
        <w:pStyle w:val="ac"/>
        <w:ind w:firstLineChars="0" w:firstLine="0"/>
        <w:rPr>
          <w:rFonts w:ascii="Times New Roman"/>
        </w:rPr>
      </w:pPr>
      <w:r w:rsidRPr="00AF0276">
        <w:rPr>
          <w:rFonts w:ascii="Times New Roman"/>
        </w:rPr>
        <w:t>是否扩展：</w:t>
      </w:r>
      <w:proofErr w:type="gramStart"/>
      <w:r>
        <w:rPr>
          <w:rFonts w:ascii="Times New Roman"/>
        </w:rPr>
        <w:t>否</w:t>
      </w:r>
      <w:proofErr w:type="gramEnd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75" w:name="_Toc383270062"/>
      <w:r w:rsidRPr="00CB67E8">
        <w:rPr>
          <w:rFonts w:hAnsi="黑体" w:hint="eastAsia"/>
        </w:rPr>
        <w:t>心跳检测成功响应</w:t>
      </w:r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r w:rsidRPr="00CB67E8">
        <w:rPr>
          <w:rFonts w:hAnsi="黑体" w:hint="eastAsia"/>
        </w:rPr>
        <w:t>单呼、组呼呼叫</w:t>
      </w:r>
      <w:r w:rsidRPr="00CB67E8">
        <w:rPr>
          <w:rFonts w:hAnsi="黑体"/>
        </w:rPr>
        <w:t>建立的成功响应</w:t>
      </w:r>
      <w:bookmarkEnd w:id="72"/>
      <w:bookmarkEnd w:id="73"/>
      <w:bookmarkEnd w:id="75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76" w:name="_Toc311558383"/>
      <w:bookmarkStart w:id="77" w:name="_Toc354413169"/>
      <w:bookmarkStart w:id="78" w:name="_Toc383270064"/>
      <w:r w:rsidRPr="00CB67E8">
        <w:rPr>
          <w:rFonts w:hAnsi="黑体"/>
        </w:rPr>
        <w:t>单呼</w:t>
      </w:r>
      <w:r w:rsidRPr="00CB67E8">
        <w:rPr>
          <w:rFonts w:hAnsi="黑体" w:hint="eastAsia"/>
        </w:rPr>
        <w:t>、组呼</w:t>
      </w:r>
      <w:r w:rsidRPr="00CB67E8">
        <w:rPr>
          <w:rFonts w:hAnsi="黑体"/>
        </w:rPr>
        <w:t>释放的成功响应</w:t>
      </w:r>
      <w:bookmarkEnd w:id="76"/>
      <w:bookmarkEnd w:id="77"/>
      <w:bookmarkEnd w:id="78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79" w:name="_Toc311558385"/>
      <w:bookmarkStart w:id="80" w:name="_Toc354413171"/>
      <w:bookmarkStart w:id="81" w:name="_Toc383270066"/>
      <w:proofErr w:type="gramStart"/>
      <w:r w:rsidRPr="00CB67E8">
        <w:rPr>
          <w:rFonts w:hAnsi="黑体"/>
        </w:rPr>
        <w:t>话权申请</w:t>
      </w:r>
      <w:proofErr w:type="gramEnd"/>
      <w:r w:rsidRPr="00CB67E8">
        <w:rPr>
          <w:rFonts w:hAnsi="黑体"/>
        </w:rPr>
        <w:t>的成功响应</w:t>
      </w:r>
      <w:bookmarkEnd w:id="79"/>
      <w:bookmarkEnd w:id="80"/>
      <w:bookmarkEnd w:id="81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82" w:name="_Toc311558386"/>
      <w:bookmarkStart w:id="83" w:name="_Toc354413172"/>
      <w:bookmarkStart w:id="84" w:name="_Toc383270067"/>
      <w:proofErr w:type="gramStart"/>
      <w:r w:rsidRPr="00CB67E8">
        <w:rPr>
          <w:rFonts w:hAnsi="黑体"/>
        </w:rPr>
        <w:t>话权排队</w:t>
      </w:r>
      <w:bookmarkEnd w:id="82"/>
      <w:bookmarkEnd w:id="83"/>
      <w:bookmarkEnd w:id="84"/>
      <w:proofErr w:type="gramEnd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85" w:name="_Toc354413173"/>
      <w:bookmarkStart w:id="86" w:name="_Toc383270068"/>
      <w:bookmarkStart w:id="87" w:name="_Toc311558387"/>
      <w:proofErr w:type="gramStart"/>
      <w:r w:rsidRPr="00CB67E8">
        <w:rPr>
          <w:rFonts w:hAnsi="黑体"/>
        </w:rPr>
        <w:t>话权授权</w:t>
      </w:r>
      <w:proofErr w:type="gramEnd"/>
      <w:r w:rsidRPr="00CB67E8">
        <w:rPr>
          <w:rFonts w:hAnsi="黑体"/>
        </w:rPr>
        <w:t>响应</w:t>
      </w:r>
      <w:bookmarkEnd w:id="85"/>
      <w:bookmarkEnd w:id="86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88" w:name="_Toc354413174"/>
      <w:bookmarkStart w:id="89" w:name="_Toc383270069"/>
      <w:proofErr w:type="gramStart"/>
      <w:r w:rsidRPr="00CB67E8">
        <w:rPr>
          <w:rFonts w:hAnsi="黑体"/>
        </w:rPr>
        <w:t>话权释放</w:t>
      </w:r>
      <w:proofErr w:type="gramEnd"/>
      <w:r w:rsidRPr="00CB67E8">
        <w:rPr>
          <w:rFonts w:hAnsi="黑体"/>
        </w:rPr>
        <w:t>的成功响应</w:t>
      </w:r>
      <w:bookmarkEnd w:id="87"/>
      <w:bookmarkEnd w:id="88"/>
      <w:bookmarkEnd w:id="89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90" w:name="_Toc354413175"/>
      <w:bookmarkStart w:id="91" w:name="_Toc383270070"/>
      <w:proofErr w:type="gramStart"/>
      <w:r w:rsidRPr="00CB67E8">
        <w:rPr>
          <w:rFonts w:hAnsi="黑体"/>
        </w:rPr>
        <w:t>话权信息</w:t>
      </w:r>
      <w:proofErr w:type="gramEnd"/>
      <w:r w:rsidRPr="00CB67E8">
        <w:rPr>
          <w:rFonts w:hAnsi="黑体"/>
        </w:rPr>
        <w:t>通知响应</w:t>
      </w:r>
      <w:bookmarkEnd w:id="90"/>
      <w:bookmarkEnd w:id="91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92" w:name="_Toc311558389"/>
      <w:bookmarkStart w:id="93" w:name="_Toc354413177"/>
      <w:bookmarkStart w:id="94" w:name="_Toc383270073"/>
      <w:r w:rsidRPr="00CB67E8">
        <w:rPr>
          <w:rFonts w:hAnsi="黑体"/>
        </w:rPr>
        <w:t>动态重组设置</w:t>
      </w:r>
      <w:r w:rsidRPr="00CB67E8">
        <w:rPr>
          <w:rFonts w:hAnsi="黑体" w:hint="eastAsia"/>
        </w:rPr>
        <w:t>/动态重组取消</w:t>
      </w:r>
      <w:r w:rsidRPr="00CB67E8">
        <w:rPr>
          <w:rFonts w:hAnsi="黑体"/>
        </w:rPr>
        <w:t>成功响应</w:t>
      </w:r>
      <w:bookmarkEnd w:id="92"/>
      <w:bookmarkEnd w:id="93"/>
      <w:bookmarkEnd w:id="94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95" w:name="_Toc311558390"/>
      <w:bookmarkStart w:id="96" w:name="_Toc354413179"/>
      <w:bookmarkStart w:id="97" w:name="_Toc383270075"/>
      <w:r w:rsidRPr="00CB67E8">
        <w:rPr>
          <w:rFonts w:hAnsi="黑体"/>
        </w:rPr>
        <w:t>动态重组结果上报的成功响应</w:t>
      </w:r>
      <w:bookmarkEnd w:id="95"/>
      <w:bookmarkEnd w:id="96"/>
      <w:bookmarkEnd w:id="97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bookmarkStart w:id="98" w:name="_Toc354413187"/>
      <w:bookmarkStart w:id="99" w:name="_Toc383270083"/>
      <w:proofErr w:type="gramStart"/>
      <w:r w:rsidRPr="00CB67E8">
        <w:rPr>
          <w:rFonts w:hAnsi="黑体"/>
        </w:rPr>
        <w:t>遥晕遥毙</w:t>
      </w:r>
      <w:proofErr w:type="gramEnd"/>
      <w:r w:rsidRPr="00CB67E8">
        <w:rPr>
          <w:rFonts w:hAnsi="黑体"/>
        </w:rPr>
        <w:t>复活响应</w:t>
      </w:r>
      <w:bookmarkEnd w:id="98"/>
      <w:bookmarkEnd w:id="99"/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r w:rsidRPr="00CB67E8">
        <w:rPr>
          <w:rFonts w:hAnsi="黑体" w:hint="eastAsia"/>
        </w:rPr>
        <w:t>单呼呼叫取消响应</w:t>
      </w:r>
    </w:p>
    <w:p w:rsidR="00547876" w:rsidRPr="00CB67E8" w:rsidRDefault="00547876" w:rsidP="00547876">
      <w:pPr>
        <w:pStyle w:val="a1"/>
        <w:spacing w:before="156" w:after="156"/>
        <w:rPr>
          <w:rFonts w:hAnsi="黑体"/>
        </w:rPr>
      </w:pPr>
      <w:r w:rsidRPr="00CB67E8">
        <w:rPr>
          <w:rFonts w:hAnsi="黑体" w:hint="eastAsia"/>
        </w:rPr>
        <w:t>实时</w:t>
      </w:r>
      <w:proofErr w:type="gramStart"/>
      <w:r w:rsidRPr="00CB67E8">
        <w:rPr>
          <w:rFonts w:hAnsi="黑体" w:hint="eastAsia"/>
        </w:rPr>
        <w:t>短数据</w:t>
      </w:r>
      <w:proofErr w:type="gramEnd"/>
      <w:r w:rsidRPr="00CB67E8">
        <w:rPr>
          <w:rFonts w:hAnsi="黑体" w:hint="eastAsia"/>
        </w:rPr>
        <w:t>/组播短消息响应</w:t>
      </w:r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00" w:name="_Toc414372157"/>
      <w:bookmarkStart w:id="101" w:name="_Toc415389576"/>
      <w:bookmarkStart w:id="102" w:name="_Toc354413192"/>
      <w:bookmarkStart w:id="103" w:name="_Toc383270098"/>
      <w:r w:rsidRPr="00CB67E8">
        <w:rPr>
          <w:rFonts w:hAnsi="黑体"/>
          <w:color w:val="000000"/>
          <w:szCs w:val="20"/>
        </w:rPr>
        <w:t>401 Unauthorized</w:t>
      </w:r>
      <w:bookmarkEnd w:id="100"/>
      <w:bookmarkEnd w:id="101"/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04" w:name="_Toc414372158"/>
      <w:bookmarkStart w:id="105" w:name="_Toc415389577"/>
      <w:r w:rsidRPr="00CB67E8">
        <w:rPr>
          <w:rFonts w:hAnsi="黑体" w:hint="eastAsia"/>
          <w:color w:val="000000"/>
          <w:szCs w:val="20"/>
        </w:rPr>
        <w:t>403 Forbidden</w:t>
      </w:r>
      <w:bookmarkEnd w:id="104"/>
      <w:bookmarkEnd w:id="105"/>
    </w:p>
    <w:p w:rsidR="00547876" w:rsidRDefault="00547876" w:rsidP="00547876">
      <w:pPr>
        <w:pStyle w:val="ac"/>
        <w:ind w:firstLineChars="202" w:firstLine="424"/>
      </w:pPr>
      <w:r>
        <w:rPr>
          <w:rFonts w:hint="eastAsia"/>
        </w:rPr>
        <w:t>服务器拒绝执行，无扩展，遵循</w:t>
      </w:r>
      <w:r>
        <w:rPr>
          <w:rFonts w:ascii="Times New Roman"/>
        </w:rPr>
        <w:t>IETF RFC</w:t>
      </w:r>
      <w:r w:rsidRPr="007E1E17">
        <w:rPr>
          <w:rFonts w:ascii="Times New Roman"/>
        </w:rPr>
        <w:t>3261</w:t>
      </w:r>
      <w:r>
        <w:rPr>
          <w:rFonts w:hint="eastAsia"/>
        </w:rPr>
        <w:t>规范。</w:t>
      </w:r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06" w:name="_Toc414372159"/>
      <w:bookmarkStart w:id="107" w:name="_Toc415389578"/>
      <w:r w:rsidRPr="00CB67E8">
        <w:rPr>
          <w:rFonts w:hAnsi="黑体" w:hint="eastAsia"/>
          <w:color w:val="000000"/>
          <w:szCs w:val="20"/>
        </w:rPr>
        <w:t>404 NOT Found</w:t>
      </w:r>
      <w:bookmarkEnd w:id="106"/>
      <w:bookmarkEnd w:id="107"/>
    </w:p>
    <w:p w:rsidR="00547876" w:rsidRDefault="00547876" w:rsidP="00547876">
      <w:pPr>
        <w:pStyle w:val="ac"/>
        <w:ind w:firstLineChars="202" w:firstLine="424"/>
        <w:rPr>
          <w:rFonts w:ascii="Times New Roman"/>
        </w:rPr>
      </w:pPr>
      <w:r w:rsidRPr="001965FF">
        <w:rPr>
          <w:rFonts w:ascii="Times New Roman" w:hint="eastAsia"/>
        </w:rPr>
        <w:lastRenderedPageBreak/>
        <w:t>无扩展，</w:t>
      </w:r>
      <w:r>
        <w:rPr>
          <w:rFonts w:ascii="Times New Roman" w:hint="eastAsia"/>
        </w:rPr>
        <w:t>遵循</w:t>
      </w:r>
      <w:r>
        <w:rPr>
          <w:rFonts w:ascii="Times New Roman" w:hint="eastAsia"/>
        </w:rPr>
        <w:t>IETF RFC</w:t>
      </w:r>
      <w:r w:rsidRPr="001965FF">
        <w:rPr>
          <w:rFonts w:ascii="Times New Roman" w:hint="eastAsia"/>
        </w:rPr>
        <w:t xml:space="preserve"> 3261</w:t>
      </w:r>
      <w:r w:rsidRPr="001965FF">
        <w:rPr>
          <w:rFonts w:ascii="Times New Roman" w:hint="eastAsia"/>
        </w:rPr>
        <w:t>规范。</w:t>
      </w:r>
    </w:p>
    <w:p w:rsidR="00547876" w:rsidRPr="003F6184" w:rsidRDefault="00547876" w:rsidP="00547876">
      <w:pPr>
        <w:pStyle w:val="a0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108" w:name="_Toc414372160"/>
      <w:bookmarkStart w:id="109" w:name="_Toc415389579"/>
      <w:r w:rsidRPr="003F6184">
        <w:rPr>
          <w:rFonts w:ascii="Times New Roman" w:eastAsia="宋体"/>
          <w:color w:val="000000"/>
          <w:szCs w:val="20"/>
        </w:rPr>
        <w:t>481 Call /Transaction Does Not Exist</w:t>
      </w:r>
      <w:bookmarkEnd w:id="102"/>
      <w:bookmarkEnd w:id="103"/>
      <w:bookmarkEnd w:id="108"/>
      <w:bookmarkEnd w:id="109"/>
    </w:p>
    <w:p w:rsidR="00547876" w:rsidRDefault="00547876" w:rsidP="00547876">
      <w:pPr>
        <w:pStyle w:val="ac"/>
        <w:ind w:firstLineChars="202" w:firstLine="424"/>
        <w:rPr>
          <w:rFonts w:ascii="Times New Roman"/>
        </w:rPr>
      </w:pPr>
      <w:r w:rsidRPr="00E22796">
        <w:rPr>
          <w:rFonts w:ascii="Times New Roman"/>
          <w:lang w:val="en-GB"/>
        </w:rPr>
        <w:t>业务不存在，</w:t>
      </w:r>
      <w:r w:rsidRPr="00E22796">
        <w:rPr>
          <w:rFonts w:ascii="Times New Roman"/>
        </w:rPr>
        <w:t>无扩展，</w:t>
      </w:r>
      <w:r>
        <w:rPr>
          <w:rFonts w:ascii="Times New Roman"/>
        </w:rPr>
        <w:t>遵循</w:t>
      </w:r>
      <w:r>
        <w:rPr>
          <w:rFonts w:ascii="Times New Roman"/>
        </w:rPr>
        <w:t>IETF RFC</w:t>
      </w:r>
      <w:r w:rsidRPr="0017537D">
        <w:rPr>
          <w:rFonts w:ascii="Times New Roman"/>
        </w:rPr>
        <w:t xml:space="preserve"> 3261</w:t>
      </w:r>
      <w:r w:rsidRPr="00E22796">
        <w:rPr>
          <w:rFonts w:ascii="Times New Roman"/>
        </w:rPr>
        <w:t>标准规范。</w:t>
      </w:r>
    </w:p>
    <w:p w:rsidR="00547876" w:rsidRPr="003F6184" w:rsidRDefault="00547876" w:rsidP="00547876">
      <w:pPr>
        <w:pStyle w:val="a0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110" w:name="_Toc354413193"/>
      <w:bookmarkStart w:id="111" w:name="_Toc383270099"/>
      <w:bookmarkStart w:id="112" w:name="_Toc414372161"/>
      <w:bookmarkStart w:id="113" w:name="_Toc415389580"/>
      <w:r w:rsidRPr="003F6184">
        <w:rPr>
          <w:rFonts w:ascii="Times New Roman" w:eastAsia="宋体"/>
          <w:color w:val="000000"/>
          <w:szCs w:val="20"/>
        </w:rPr>
        <w:t xml:space="preserve">486 </w:t>
      </w:r>
      <w:r w:rsidRPr="00CB67E8">
        <w:rPr>
          <w:rFonts w:hAnsi="黑体"/>
          <w:color w:val="000000"/>
          <w:szCs w:val="20"/>
        </w:rPr>
        <w:t>Busy</w:t>
      </w:r>
      <w:r w:rsidRPr="003F6184">
        <w:rPr>
          <w:rFonts w:ascii="Times New Roman" w:eastAsia="宋体"/>
          <w:color w:val="000000"/>
          <w:szCs w:val="20"/>
        </w:rPr>
        <w:t xml:space="preserve"> Here</w:t>
      </w:r>
      <w:bookmarkEnd w:id="110"/>
      <w:bookmarkEnd w:id="111"/>
      <w:bookmarkEnd w:id="112"/>
      <w:bookmarkEnd w:id="113"/>
    </w:p>
    <w:p w:rsidR="00547876" w:rsidRPr="00230AF2" w:rsidRDefault="00547876" w:rsidP="00547876">
      <w:pPr>
        <w:pStyle w:val="ac"/>
        <w:ind w:firstLineChars="202" w:firstLine="424"/>
        <w:rPr>
          <w:rFonts w:ascii="Times New Roman"/>
          <w:lang w:val="en-GB"/>
        </w:rPr>
      </w:pPr>
      <w:r w:rsidRPr="00230AF2">
        <w:rPr>
          <w:rFonts w:ascii="Times New Roman"/>
          <w:lang w:val="en-GB"/>
        </w:rPr>
        <w:t>呼叫遇忙，无扩展，</w:t>
      </w:r>
      <w:r>
        <w:rPr>
          <w:rFonts w:ascii="Times New Roman"/>
          <w:lang w:val="en-GB"/>
        </w:rPr>
        <w:t>遵循</w:t>
      </w:r>
      <w:r>
        <w:rPr>
          <w:rFonts w:ascii="Times New Roman"/>
          <w:lang w:val="en-GB"/>
        </w:rPr>
        <w:t>IETF RFC</w:t>
      </w:r>
      <w:r w:rsidRPr="00230AF2">
        <w:rPr>
          <w:rFonts w:ascii="Times New Roman"/>
          <w:lang w:val="en-GB"/>
        </w:rPr>
        <w:t xml:space="preserve"> 3261</w:t>
      </w:r>
      <w:r w:rsidRPr="00230AF2">
        <w:rPr>
          <w:rFonts w:ascii="Times New Roman"/>
          <w:lang w:val="en-GB"/>
        </w:rPr>
        <w:t>标准规范。</w:t>
      </w:r>
    </w:p>
    <w:p w:rsidR="00547876" w:rsidRPr="003F6184" w:rsidRDefault="00547876" w:rsidP="00547876">
      <w:pPr>
        <w:pStyle w:val="a0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114" w:name="_Toc414372162"/>
      <w:bookmarkStart w:id="115" w:name="_Toc415389581"/>
      <w:bookmarkStart w:id="116" w:name="_Toc354413194"/>
      <w:bookmarkStart w:id="117" w:name="_Toc383270100"/>
      <w:r w:rsidRPr="003F6184">
        <w:rPr>
          <w:rFonts w:ascii="Times New Roman" w:eastAsia="宋体"/>
          <w:color w:val="000000"/>
          <w:szCs w:val="20"/>
        </w:rPr>
        <w:t xml:space="preserve">487 </w:t>
      </w:r>
      <w:r w:rsidRPr="00CB67E8">
        <w:rPr>
          <w:rFonts w:hAnsi="黑体"/>
          <w:color w:val="000000"/>
          <w:szCs w:val="20"/>
        </w:rPr>
        <w:t>Request</w:t>
      </w:r>
      <w:r w:rsidRPr="003F6184">
        <w:rPr>
          <w:rFonts w:ascii="Times New Roman" w:eastAsia="宋体"/>
          <w:color w:val="000000"/>
          <w:szCs w:val="20"/>
        </w:rPr>
        <w:t xml:space="preserve"> Terminated</w:t>
      </w:r>
      <w:bookmarkEnd w:id="114"/>
      <w:bookmarkEnd w:id="115"/>
    </w:p>
    <w:p w:rsidR="00547876" w:rsidRDefault="00547876" w:rsidP="00547876">
      <w:pPr>
        <w:pStyle w:val="ac"/>
        <w:ind w:firstLineChars="202" w:firstLine="424"/>
        <w:rPr>
          <w:rFonts w:ascii="Times New Roman"/>
          <w:vanish/>
        </w:rPr>
      </w:pPr>
      <w:r w:rsidRPr="00E22796">
        <w:rPr>
          <w:rFonts w:ascii="Times New Roman"/>
        </w:rPr>
        <w:t>呼叫请求终止，无扩展，</w:t>
      </w:r>
      <w:r>
        <w:rPr>
          <w:rFonts w:ascii="Times New Roman"/>
        </w:rPr>
        <w:t>遵循</w:t>
      </w:r>
      <w:r>
        <w:rPr>
          <w:rFonts w:ascii="Times New Roman"/>
        </w:rPr>
        <w:t>IETF RFC</w:t>
      </w:r>
      <w:r w:rsidRPr="0017537D">
        <w:rPr>
          <w:rFonts w:ascii="Times New Roman"/>
        </w:rPr>
        <w:t xml:space="preserve"> 3261</w:t>
      </w:r>
      <w:r w:rsidRPr="00E22796">
        <w:rPr>
          <w:rFonts w:ascii="Times New Roman"/>
        </w:rPr>
        <w:t>标准规范。</w:t>
      </w:r>
      <w:r w:rsidRPr="00E22796">
        <w:rPr>
          <w:rFonts w:ascii="Times New Roman"/>
          <w:vanish/>
        </w:rPr>
        <w:t>呼叫</w:t>
      </w:r>
      <w:r w:rsidRPr="00E22796">
        <w:rPr>
          <w:rFonts w:ascii="Times New Roman"/>
          <w:vanish/>
        </w:rPr>
        <w:t>NNELated</w:t>
      </w:r>
      <w:r w:rsidRPr="00E22796">
        <w:rPr>
          <w:rFonts w:ascii="Times New Roman"/>
          <w:vanish/>
        </w:rPr>
        <w:t>可增加一个操作类型指示</w:t>
      </w:r>
      <w:r>
        <w:rPr>
          <w:rFonts w:ascii="Times New Roman" w:hint="eastAsia"/>
          <w:vanish/>
        </w:rPr>
        <w:t>。</w:t>
      </w:r>
    </w:p>
    <w:p w:rsidR="00547876" w:rsidRPr="00E22796" w:rsidRDefault="00547876" w:rsidP="00547876">
      <w:pPr>
        <w:pStyle w:val="ac"/>
        <w:rPr>
          <w:rFonts w:ascii="Times New Roman"/>
        </w:rPr>
      </w:pPr>
    </w:p>
    <w:p w:rsidR="00547876" w:rsidRPr="003F6184" w:rsidRDefault="00547876" w:rsidP="00547876">
      <w:pPr>
        <w:pStyle w:val="a0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118" w:name="_Toc414372163"/>
      <w:bookmarkStart w:id="119" w:name="_Toc415389582"/>
      <w:r w:rsidRPr="003F6184">
        <w:rPr>
          <w:rFonts w:ascii="Times New Roman" w:eastAsia="宋体"/>
          <w:color w:val="000000"/>
          <w:szCs w:val="20"/>
        </w:rPr>
        <w:t xml:space="preserve">488 </w:t>
      </w:r>
      <w:r w:rsidRPr="00CB67E8">
        <w:rPr>
          <w:rFonts w:hAnsi="黑体"/>
          <w:color w:val="000000"/>
          <w:szCs w:val="20"/>
        </w:rPr>
        <w:t>Not</w:t>
      </w:r>
      <w:r w:rsidRPr="003F6184">
        <w:rPr>
          <w:rFonts w:ascii="Times New Roman" w:eastAsia="宋体"/>
          <w:color w:val="000000"/>
          <w:szCs w:val="20"/>
        </w:rPr>
        <w:t xml:space="preserve"> </w:t>
      </w:r>
      <w:r w:rsidRPr="00CB67E8">
        <w:rPr>
          <w:rFonts w:hAnsi="黑体"/>
          <w:color w:val="000000"/>
          <w:szCs w:val="20"/>
        </w:rPr>
        <w:t>Acceptable</w:t>
      </w:r>
      <w:r w:rsidRPr="003F6184">
        <w:rPr>
          <w:rFonts w:ascii="Times New Roman" w:eastAsia="宋体"/>
          <w:color w:val="000000"/>
          <w:szCs w:val="20"/>
        </w:rPr>
        <w:t xml:space="preserve"> Here</w:t>
      </w:r>
      <w:bookmarkEnd w:id="116"/>
      <w:bookmarkEnd w:id="117"/>
      <w:bookmarkEnd w:id="118"/>
      <w:bookmarkEnd w:id="119"/>
    </w:p>
    <w:p w:rsidR="00547876" w:rsidRDefault="00547876" w:rsidP="00547876">
      <w:pPr>
        <w:pStyle w:val="ac"/>
        <w:ind w:firstLineChars="202" w:firstLine="424"/>
        <w:rPr>
          <w:rFonts w:ascii="Times New Roman"/>
        </w:rPr>
      </w:pPr>
      <w:r w:rsidRPr="00E22796">
        <w:rPr>
          <w:rFonts w:ascii="Times New Roman"/>
        </w:rPr>
        <w:t>特定资源不能接受，无扩展，</w:t>
      </w:r>
      <w:r>
        <w:rPr>
          <w:rFonts w:ascii="Times New Roman"/>
        </w:rPr>
        <w:t>遵循</w:t>
      </w:r>
      <w:r>
        <w:rPr>
          <w:rFonts w:ascii="Times New Roman"/>
        </w:rPr>
        <w:t>IETF RFC</w:t>
      </w:r>
      <w:r w:rsidRPr="0017537D">
        <w:rPr>
          <w:rFonts w:ascii="Times New Roman"/>
        </w:rPr>
        <w:t xml:space="preserve"> 3261</w:t>
      </w:r>
      <w:r w:rsidRPr="00E22796">
        <w:rPr>
          <w:rFonts w:ascii="Times New Roman"/>
        </w:rPr>
        <w:t>标准规范。</w:t>
      </w:r>
    </w:p>
    <w:p w:rsidR="00547876" w:rsidRPr="003F6184" w:rsidRDefault="00547876" w:rsidP="00547876">
      <w:pPr>
        <w:pStyle w:val="a0"/>
        <w:spacing w:before="156" w:after="156"/>
        <w:ind w:left="0"/>
        <w:rPr>
          <w:rFonts w:ascii="Times New Roman" w:eastAsia="宋体"/>
          <w:color w:val="000000"/>
          <w:szCs w:val="20"/>
        </w:rPr>
      </w:pPr>
      <w:bookmarkStart w:id="120" w:name="_Toc354413195"/>
      <w:bookmarkStart w:id="121" w:name="_Toc383270101"/>
      <w:bookmarkStart w:id="122" w:name="_Toc414372164"/>
      <w:bookmarkStart w:id="123" w:name="_Toc415389583"/>
      <w:r w:rsidRPr="003F6184">
        <w:rPr>
          <w:rFonts w:ascii="Times New Roman" w:eastAsia="宋体"/>
          <w:color w:val="000000"/>
          <w:szCs w:val="20"/>
        </w:rPr>
        <w:t xml:space="preserve">500 </w:t>
      </w:r>
      <w:r w:rsidRPr="00CB67E8">
        <w:rPr>
          <w:rFonts w:hAnsi="黑体"/>
          <w:color w:val="000000"/>
          <w:szCs w:val="20"/>
        </w:rPr>
        <w:t>Server Internal Erro</w:t>
      </w:r>
      <w:r w:rsidRPr="003F6184">
        <w:rPr>
          <w:rFonts w:ascii="Times New Roman" w:eastAsia="宋体"/>
          <w:color w:val="000000"/>
          <w:szCs w:val="20"/>
        </w:rPr>
        <w:t>r</w:t>
      </w:r>
      <w:bookmarkEnd w:id="120"/>
      <w:bookmarkEnd w:id="121"/>
      <w:bookmarkEnd w:id="122"/>
      <w:bookmarkEnd w:id="123"/>
    </w:p>
    <w:p w:rsidR="00547876" w:rsidRDefault="00547876" w:rsidP="00547876">
      <w:pPr>
        <w:ind w:firstLineChars="202" w:firstLine="424"/>
      </w:pPr>
      <w:r w:rsidRPr="00E22796">
        <w:rPr>
          <w:lang w:val="en-GB"/>
        </w:rPr>
        <w:t>服务器内部错误，</w:t>
      </w:r>
      <w:r w:rsidRPr="00E22796">
        <w:t>无扩展，</w:t>
      </w:r>
      <w:r>
        <w:t>遵循</w:t>
      </w:r>
      <w:r>
        <w:t>IETF RFC</w:t>
      </w:r>
      <w:r w:rsidRPr="0017537D">
        <w:t xml:space="preserve"> 3261</w:t>
      </w:r>
      <w:r w:rsidRPr="00E22796">
        <w:t>标准规范。</w:t>
      </w:r>
    </w:p>
    <w:p w:rsidR="00547876" w:rsidRPr="00CB67E8" w:rsidRDefault="00547876" w:rsidP="00547876">
      <w:pPr>
        <w:pStyle w:val="a0"/>
        <w:spacing w:before="156" w:after="156"/>
        <w:ind w:left="0"/>
        <w:rPr>
          <w:rFonts w:hAnsi="黑体"/>
          <w:color w:val="000000"/>
          <w:szCs w:val="20"/>
        </w:rPr>
      </w:pPr>
      <w:bookmarkStart w:id="124" w:name="_Toc354413196"/>
      <w:bookmarkStart w:id="125" w:name="_Toc383270102"/>
      <w:bookmarkStart w:id="126" w:name="_Toc414372165"/>
      <w:bookmarkStart w:id="127" w:name="_Toc415389584"/>
      <w:r w:rsidRPr="00CB67E8">
        <w:rPr>
          <w:rFonts w:hAnsi="黑体"/>
          <w:color w:val="000000"/>
          <w:szCs w:val="20"/>
        </w:rPr>
        <w:t>603 Decline</w:t>
      </w:r>
      <w:bookmarkEnd w:id="124"/>
      <w:bookmarkEnd w:id="125"/>
      <w:bookmarkEnd w:id="126"/>
      <w:bookmarkEnd w:id="127"/>
    </w:p>
    <w:p w:rsidR="00547876" w:rsidRDefault="00547876" w:rsidP="00547876">
      <w:pPr>
        <w:pStyle w:val="aa"/>
        <w:ind w:firstLineChars="202" w:firstLine="424"/>
      </w:pPr>
      <w:r w:rsidRPr="00E22796">
        <w:t>被叫拒绝，无扩展，</w:t>
      </w:r>
      <w:r>
        <w:t>遵循</w:t>
      </w:r>
      <w:r>
        <w:t>IETF RFC</w:t>
      </w:r>
      <w:r w:rsidRPr="0017537D">
        <w:t xml:space="preserve"> 3261</w:t>
      </w:r>
      <w:r w:rsidRPr="00E22796">
        <w:t>标准规范。</w:t>
      </w:r>
    </w:p>
    <w:p w:rsidR="00885DD1" w:rsidRPr="00547876" w:rsidRDefault="00885DD1"/>
    <w:sectPr w:rsidR="00885DD1" w:rsidRPr="0054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851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color w:val="000000"/>
        <w:spacing w:val="0"/>
        <w:kern w:val="0"/>
        <w:position w:val="0"/>
        <w:sz w:val="21"/>
        <w:szCs w:val="21"/>
        <w:u w:val="no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709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 w:tentative="1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 w:tentative="1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1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2FC12A1C"/>
    <w:multiLevelType w:val="hybridMultilevel"/>
    <w:tmpl w:val="F93645BC"/>
    <w:lvl w:ilvl="0" w:tplc="ED86E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4F4FE3"/>
    <w:multiLevelType w:val="hybridMultilevel"/>
    <w:tmpl w:val="0C78A6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6"/>
    <w:rsid w:val="000F5F47"/>
    <w:rsid w:val="002F2116"/>
    <w:rsid w:val="00376EE6"/>
    <w:rsid w:val="003C484C"/>
    <w:rsid w:val="004A5EFE"/>
    <w:rsid w:val="00506F2B"/>
    <w:rsid w:val="00532690"/>
    <w:rsid w:val="00547876"/>
    <w:rsid w:val="007524CD"/>
    <w:rsid w:val="00885DD1"/>
    <w:rsid w:val="00B01646"/>
    <w:rsid w:val="00B33905"/>
    <w:rsid w:val="00B52B1D"/>
    <w:rsid w:val="00B81505"/>
    <w:rsid w:val="00C21754"/>
    <w:rsid w:val="00D04E86"/>
    <w:rsid w:val="00DD7981"/>
    <w:rsid w:val="00E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547876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5478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5"/>
    <w:next w:val="a5"/>
    <w:link w:val="2Char"/>
    <w:unhideWhenUsed/>
    <w:qFormat/>
    <w:rsid w:val="005478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5"/>
    <w:next w:val="a5"/>
    <w:link w:val="3Char"/>
    <w:unhideWhenUsed/>
    <w:qFormat/>
    <w:rsid w:val="005478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6"/>
    <w:link w:val="2"/>
    <w:rsid w:val="005478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6"/>
    <w:link w:val="3"/>
    <w:rsid w:val="00547876"/>
    <w:rPr>
      <w:b/>
      <w:bCs/>
      <w:sz w:val="32"/>
      <w:szCs w:val="32"/>
    </w:rPr>
  </w:style>
  <w:style w:type="paragraph" w:styleId="a9">
    <w:name w:val="List Paragraph"/>
    <w:basedOn w:val="a5"/>
    <w:uiPriority w:val="34"/>
    <w:qFormat/>
    <w:rsid w:val="00547876"/>
    <w:pPr>
      <w:widowControl/>
      <w:ind w:firstLineChars="200" w:firstLine="420"/>
    </w:pPr>
    <w:rPr>
      <w:rFonts w:ascii="Calibri" w:eastAsia="宋体" w:hAnsi="Calibri" w:cs="宋体"/>
      <w:kern w:val="0"/>
      <w:szCs w:val="21"/>
    </w:rPr>
  </w:style>
  <w:style w:type="paragraph" w:customStyle="1" w:styleId="a0">
    <w:name w:val="一级条标题"/>
    <w:next w:val="a5"/>
    <w:link w:val="Char"/>
    <w:rsid w:val="00547876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5"/>
    <w:rsid w:val="00547876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5"/>
    <w:rsid w:val="00547876"/>
    <w:pPr>
      <w:numPr>
        <w:ilvl w:val="2"/>
      </w:numPr>
      <w:spacing w:before="50" w:after="50"/>
      <w:ind w:left="0"/>
      <w:outlineLvl w:val="3"/>
    </w:pPr>
  </w:style>
  <w:style w:type="paragraph" w:customStyle="1" w:styleId="a2">
    <w:name w:val="三级条标题"/>
    <w:basedOn w:val="a1"/>
    <w:next w:val="a5"/>
    <w:rsid w:val="0054787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54787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547876"/>
    <w:pPr>
      <w:numPr>
        <w:ilvl w:val="5"/>
      </w:numPr>
      <w:outlineLvl w:val="6"/>
    </w:pPr>
  </w:style>
  <w:style w:type="paragraph" w:styleId="aa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5"/>
    <w:link w:val="Char0"/>
    <w:qFormat/>
    <w:rsid w:val="00547876"/>
    <w:pPr>
      <w:adjustRightInd w:val="0"/>
      <w:spacing w:line="360" w:lineRule="atLeast"/>
      <w:ind w:firstLine="420"/>
      <w:textAlignment w:val="baseline"/>
    </w:pPr>
    <w:rPr>
      <w:rFonts w:ascii="Calibri" w:eastAsia="宋体" w:hAnsi="Calibri" w:cs="Times New Roman"/>
      <w:kern w:val="0"/>
    </w:rPr>
  </w:style>
  <w:style w:type="paragraph" w:styleId="ab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5"/>
    <w:next w:val="a5"/>
    <w:link w:val="Char1"/>
    <w:unhideWhenUsed/>
    <w:qFormat/>
    <w:rsid w:val="00547876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paragraph" w:customStyle="1" w:styleId="ac">
    <w:name w:val="段"/>
    <w:link w:val="Char2"/>
    <w:rsid w:val="0054787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Calibri"/>
      <w:kern w:val="0"/>
    </w:rPr>
  </w:style>
  <w:style w:type="table" w:styleId="ad">
    <w:name w:val="Table Grid"/>
    <w:aliases w:val="Gridding"/>
    <w:basedOn w:val="a7"/>
    <w:rsid w:val="00547876"/>
    <w:rPr>
      <w:rFonts w:ascii="宋体" w:eastAsia="宋体" w:hAnsi="Calibri" w:cs="Calibri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段 Char"/>
    <w:link w:val="ac"/>
    <w:rsid w:val="00547876"/>
    <w:rPr>
      <w:rFonts w:ascii="宋体" w:eastAsia="宋体" w:hAnsi="Calibri" w:cs="Calibri"/>
      <w:kern w:val="0"/>
    </w:rPr>
  </w:style>
  <w:style w:type="character" w:customStyle="1" w:styleId="Char0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6"/>
    <w:link w:val="aa"/>
    <w:rsid w:val="00547876"/>
    <w:rPr>
      <w:rFonts w:ascii="Calibri" w:eastAsia="宋体" w:hAnsi="Calibri" w:cs="Times New Roman"/>
      <w:kern w:val="0"/>
    </w:rPr>
  </w:style>
  <w:style w:type="character" w:customStyle="1" w:styleId="Char1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b"/>
    <w:rsid w:val="00547876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character" w:customStyle="1" w:styleId="Char">
    <w:name w:val="一级条标题 Char"/>
    <w:basedOn w:val="a6"/>
    <w:link w:val="a0"/>
    <w:rsid w:val="00547876"/>
    <w:rPr>
      <w:rFonts w:ascii="黑体" w:eastAsia="黑体" w:hAnsi="Calibri" w:cs="Times New Roman"/>
      <w:szCs w:val="21"/>
    </w:rPr>
  </w:style>
  <w:style w:type="character" w:customStyle="1" w:styleId="1Char">
    <w:name w:val="标题 1 Char"/>
    <w:basedOn w:val="a6"/>
    <w:link w:val="1"/>
    <w:uiPriority w:val="9"/>
    <w:rsid w:val="00547876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547876"/>
    <w:pPr>
      <w:widowControl w:val="0"/>
      <w:jc w:val="both"/>
    </w:pPr>
  </w:style>
  <w:style w:type="paragraph" w:styleId="1">
    <w:name w:val="heading 1"/>
    <w:basedOn w:val="a5"/>
    <w:next w:val="a5"/>
    <w:link w:val="1Char"/>
    <w:uiPriority w:val="9"/>
    <w:qFormat/>
    <w:rsid w:val="005478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H2,h2,1.1  heading 2,DO NOT USE_h2,h21,Head2A,附录一级标题,节,heading 2+ Indent: Left 0.25 in,1.1,heading 2,heading 21,h22,h23,THeading 2,UNDERRUBRIK 1-2,R2,H21,E2,2nd level,indent1,õberschrift 2,??õberschrift 2,1.1  headin,heading8,b2,l2,heading 2TOC,A"/>
    <w:basedOn w:val="a5"/>
    <w:next w:val="a5"/>
    <w:link w:val="2Char"/>
    <w:unhideWhenUsed/>
    <w:qFormat/>
    <w:rsid w:val="0054787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aliases w:val="H3,1.1.1 Heading 3,Underrubrik2,h3,Memo Heading 3,no break,0H,l3,3,list 3,Head 3,1.1.1,3rd level,Major Section Sub Section,PA Minor Section,Head3,Level 3 Head,31,32,33,311,321,34,312,322,35,313,323,36,314,324,37,315,325,38,316,326,39,317,327,h31"/>
    <w:basedOn w:val="a5"/>
    <w:next w:val="a5"/>
    <w:link w:val="3Char"/>
    <w:unhideWhenUsed/>
    <w:qFormat/>
    <w:rsid w:val="005478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Char">
    <w:name w:val="标题 2 Char"/>
    <w:aliases w:val="H2 Char,h2 Char,1.1  heading 2 Char,DO NOT USE_h2 Char,h21 Char,Head2A Char,附录一级标题 Char,节 Char,heading 2+ Indent: Left 0.25 in Char,1.1 Char,heading 2 Char,heading 21 Char,h22 Char,h23 Char,THeading 2 Char,UNDERRUBRIK 1-2 Char,R2 Char,H21 Char"/>
    <w:basedOn w:val="a6"/>
    <w:link w:val="2"/>
    <w:rsid w:val="0054787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aliases w:val="H3 Char,1.1.1 Heading 3 Char,Underrubrik2 Char,h3 Char,Memo Heading 3 Char,no break Char,0H Char,l3 Char,3 Char,list 3 Char,Head 3 Char,1.1.1 Char,3rd level Char,Major Section Sub Section Char,PA Minor Section Char,Head3 Char,Level 3 Head Char"/>
    <w:basedOn w:val="a6"/>
    <w:link w:val="3"/>
    <w:rsid w:val="00547876"/>
    <w:rPr>
      <w:b/>
      <w:bCs/>
      <w:sz w:val="32"/>
      <w:szCs w:val="32"/>
    </w:rPr>
  </w:style>
  <w:style w:type="paragraph" w:styleId="a9">
    <w:name w:val="List Paragraph"/>
    <w:basedOn w:val="a5"/>
    <w:uiPriority w:val="34"/>
    <w:qFormat/>
    <w:rsid w:val="00547876"/>
    <w:pPr>
      <w:widowControl/>
      <w:ind w:firstLineChars="200" w:firstLine="420"/>
    </w:pPr>
    <w:rPr>
      <w:rFonts w:ascii="Calibri" w:eastAsia="宋体" w:hAnsi="Calibri" w:cs="宋体"/>
      <w:kern w:val="0"/>
      <w:szCs w:val="21"/>
    </w:rPr>
  </w:style>
  <w:style w:type="paragraph" w:customStyle="1" w:styleId="a0">
    <w:name w:val="一级条标题"/>
    <w:next w:val="a5"/>
    <w:link w:val="Char"/>
    <w:rsid w:val="00547876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Calibri" w:cs="Times New Roman"/>
      <w:szCs w:val="21"/>
    </w:rPr>
  </w:style>
  <w:style w:type="paragraph" w:customStyle="1" w:styleId="a">
    <w:name w:val="章标题"/>
    <w:next w:val="a5"/>
    <w:rsid w:val="00547876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Calibri" w:cs="Times New Roman"/>
    </w:rPr>
  </w:style>
  <w:style w:type="paragraph" w:customStyle="1" w:styleId="a1">
    <w:name w:val="二级条标题"/>
    <w:basedOn w:val="a0"/>
    <w:next w:val="a5"/>
    <w:rsid w:val="00547876"/>
    <w:pPr>
      <w:numPr>
        <w:ilvl w:val="2"/>
      </w:numPr>
      <w:spacing w:before="50" w:after="50"/>
      <w:ind w:left="0"/>
      <w:outlineLvl w:val="3"/>
    </w:pPr>
  </w:style>
  <w:style w:type="paragraph" w:customStyle="1" w:styleId="a2">
    <w:name w:val="三级条标题"/>
    <w:basedOn w:val="a1"/>
    <w:next w:val="a5"/>
    <w:rsid w:val="00547876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5"/>
    <w:rsid w:val="00547876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5"/>
    <w:rsid w:val="00547876"/>
    <w:pPr>
      <w:numPr>
        <w:ilvl w:val="5"/>
      </w:numPr>
      <w:outlineLvl w:val="6"/>
    </w:pPr>
  </w:style>
  <w:style w:type="paragraph" w:styleId="aa">
    <w:name w:val="Normal Indent"/>
    <w:aliases w:val="Title,正文（首行缩进两字）＋行距：1.5倍行距,表正文,正文非缩进,正文不缩进,首行缩进,正文（首行缩进两字）,±íÕýÎÄ,ÕýÎÄ·ÇËõ½ø,正文缩进 Char Char Char Char Char,正文缩进 Char Char Char,正文-段前3磅,特点,段1,Alt+X,mr正文缩进,正文对齐,正文缩进William,四号,缩进,正文（首行缩进两字） Char Char Char Char,正文（首行缩进两字） Char Char,特点 Cha,操作"/>
    <w:basedOn w:val="a5"/>
    <w:link w:val="Char0"/>
    <w:qFormat/>
    <w:rsid w:val="00547876"/>
    <w:pPr>
      <w:adjustRightInd w:val="0"/>
      <w:spacing w:line="360" w:lineRule="atLeast"/>
      <w:ind w:firstLine="420"/>
      <w:textAlignment w:val="baseline"/>
    </w:pPr>
    <w:rPr>
      <w:rFonts w:ascii="Calibri" w:eastAsia="宋体" w:hAnsi="Calibri" w:cs="Times New Roman"/>
      <w:kern w:val="0"/>
    </w:rPr>
  </w:style>
  <w:style w:type="paragraph" w:styleId="ab">
    <w:name w:val="caption"/>
    <w:aliases w:val="题注(表),cap,cap1,cap2,cap3,cap4,cap5,cap6,cap7,cap8,cap9,cap10,cap11,cap12,cap13,cap14,cap15,cap16,cap17,cap18,cap19,cap20,cap21,cap22,cap23,cap24,cap25,cap26,cap27,cap28,cap29,cap30,cap31,cap32,cap33,cap34,cap35,cap36,cap37,cap38,cap39,cap40,cap41"/>
    <w:basedOn w:val="a5"/>
    <w:next w:val="a5"/>
    <w:link w:val="Char1"/>
    <w:unhideWhenUsed/>
    <w:qFormat/>
    <w:rsid w:val="00547876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paragraph" w:customStyle="1" w:styleId="ac">
    <w:name w:val="段"/>
    <w:link w:val="Char2"/>
    <w:rsid w:val="00547876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Calibri" w:cs="Calibri"/>
      <w:kern w:val="0"/>
    </w:rPr>
  </w:style>
  <w:style w:type="table" w:styleId="ad">
    <w:name w:val="Table Grid"/>
    <w:aliases w:val="Gridding"/>
    <w:basedOn w:val="a7"/>
    <w:rsid w:val="00547876"/>
    <w:rPr>
      <w:rFonts w:ascii="宋体" w:eastAsia="宋体" w:hAnsi="Calibri" w:cs="Calibri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段 Char"/>
    <w:link w:val="ac"/>
    <w:rsid w:val="00547876"/>
    <w:rPr>
      <w:rFonts w:ascii="宋体" w:eastAsia="宋体" w:hAnsi="Calibri" w:cs="Calibri"/>
      <w:kern w:val="0"/>
    </w:rPr>
  </w:style>
  <w:style w:type="character" w:customStyle="1" w:styleId="Char0">
    <w:name w:val="正文缩进 Char"/>
    <w:aliases w:val="Title Char1,正文（首行缩进两字）＋行距：1.5倍行距 Char1,表正文 Char1,正文非缩进 Char1,正文不缩进 Char1,首行缩进 Char1,正文（首行缩进两字） Char1,±íÕýÎÄ Char1,ÕýÎÄ·ÇËõ½ø Char1,正文缩进 Char Char Char Char Char Char1,正文缩进 Char Char Char Char1,正文-段前3磅 Char1,特点 Char1,段1 Char1,Alt+X Char1"/>
    <w:basedOn w:val="a6"/>
    <w:link w:val="aa"/>
    <w:rsid w:val="00547876"/>
    <w:rPr>
      <w:rFonts w:ascii="Calibri" w:eastAsia="宋体" w:hAnsi="Calibri" w:cs="Times New Roman"/>
      <w:kern w:val="0"/>
    </w:rPr>
  </w:style>
  <w:style w:type="character" w:customStyle="1" w:styleId="Char1">
    <w:name w:val="题注 Char"/>
    <w:aliases w:val="题注(表) Char,cap Char,cap1 Char,cap2 Char,cap3 Char,cap4 Char,cap5 Char,cap6 Char,cap7 Char,cap8 Char,cap9 Char,cap10 Char,cap11 Char,cap12 Char,cap13 Char,cap14 Char,cap15 Char,cap16 Char,cap17 Char,cap18 Char,cap19 Char,cap20 Char,cap21 Char"/>
    <w:link w:val="ab"/>
    <w:rsid w:val="00547876"/>
    <w:rPr>
      <w:rFonts w:ascii="Cambria" w:eastAsia="黑体" w:hAnsi="Cambria" w:cs="Times New Roman"/>
      <w:kern w:val="0"/>
      <w:sz w:val="20"/>
      <w:szCs w:val="20"/>
      <w:lang w:val="x-none" w:eastAsia="x-none"/>
    </w:rPr>
  </w:style>
  <w:style w:type="character" w:customStyle="1" w:styleId="Char">
    <w:name w:val="一级条标题 Char"/>
    <w:basedOn w:val="a6"/>
    <w:link w:val="a0"/>
    <w:rsid w:val="00547876"/>
    <w:rPr>
      <w:rFonts w:ascii="黑体" w:eastAsia="黑体" w:hAnsi="Calibri" w:cs="Times New Roman"/>
      <w:szCs w:val="21"/>
    </w:rPr>
  </w:style>
  <w:style w:type="character" w:customStyle="1" w:styleId="1Char">
    <w:name w:val="标题 1 Char"/>
    <w:basedOn w:val="a6"/>
    <w:link w:val="1"/>
    <w:uiPriority w:val="9"/>
    <w:rsid w:val="0054787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256</Words>
  <Characters>1464</Characters>
  <Application>Microsoft Office Word</Application>
  <DocSecurity>0</DocSecurity>
  <Lines>12</Lines>
  <Paragraphs>3</Paragraphs>
  <ScaleCrop>false</ScaleCrop>
  <Company>lenovo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2015-12-14T14:19:00Z</dcterms:created>
  <dcterms:modified xsi:type="dcterms:W3CDTF">2015-12-14T16:52:00Z</dcterms:modified>
</cp:coreProperties>
</file>